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3E43" w:rsidRPr="00281B84" w:rsidRDefault="00463E43" w:rsidP="00463E43">
      <w:pPr>
        <w:spacing w:after="0"/>
        <w:rPr>
          <w:rFonts w:ascii="Arial" w:hAnsi="Arial" w:cs="Arial"/>
          <w:sz w:val="20"/>
          <w:szCs w:val="20"/>
        </w:rPr>
      </w:pPr>
      <w:bookmarkStart w:id="0" w:name="_GoBack"/>
      <w:bookmarkEnd w:id="0"/>
      <w:r w:rsidRPr="00281B84">
        <w:rPr>
          <w:rFonts w:ascii="Arial" w:hAnsi="Arial" w:cs="Arial"/>
          <w:sz w:val="20"/>
          <w:szCs w:val="20"/>
        </w:rPr>
        <w:t>Name: __________________________________________________ Date: _______________________ Period: ______</w:t>
      </w:r>
    </w:p>
    <w:p w:rsidR="00463E43" w:rsidRPr="0000320B" w:rsidRDefault="00463E43" w:rsidP="00463E43">
      <w:pPr>
        <w:spacing w:after="0"/>
        <w:rPr>
          <w:rFonts w:ascii="Arial" w:hAnsi="Arial" w:cs="Arial"/>
          <w:i/>
          <w:sz w:val="20"/>
          <w:szCs w:val="20"/>
        </w:rPr>
      </w:pPr>
    </w:p>
    <w:p w:rsidR="00463E43" w:rsidRPr="000A764C" w:rsidRDefault="0092109D" w:rsidP="00463E43">
      <w:pPr>
        <w:spacing w:after="0"/>
        <w:jc w:val="center"/>
        <w:rPr>
          <w:rFonts w:ascii="Arial" w:hAnsi="Arial" w:cs="Arial"/>
          <w:b/>
          <w:sz w:val="20"/>
          <w:szCs w:val="20"/>
          <w:u w:val="single"/>
        </w:rPr>
      </w:pPr>
      <w:r>
        <w:rPr>
          <w:rFonts w:ascii="Arial" w:hAnsi="Arial" w:cs="Arial"/>
          <w:b/>
          <w:sz w:val="20"/>
          <w:szCs w:val="20"/>
          <w:u w:val="single"/>
        </w:rPr>
        <w:t>DNA</w:t>
      </w:r>
      <w:r w:rsidR="000F6539">
        <w:rPr>
          <w:rFonts w:ascii="Arial" w:hAnsi="Arial" w:cs="Arial"/>
          <w:b/>
          <w:sz w:val="20"/>
          <w:szCs w:val="20"/>
          <w:u w:val="single"/>
        </w:rPr>
        <w:t xml:space="preserve"> Statistics Assignment</w:t>
      </w:r>
    </w:p>
    <w:p w:rsidR="00D73D6C" w:rsidRDefault="00D73D6C" w:rsidP="00463E43">
      <w:pPr>
        <w:spacing w:after="0"/>
        <w:jc w:val="center"/>
        <w:rPr>
          <w:rFonts w:ascii="Arial" w:hAnsi="Arial" w:cs="Arial"/>
          <w:sz w:val="20"/>
          <w:szCs w:val="20"/>
        </w:rPr>
      </w:pPr>
    </w:p>
    <w:p w:rsidR="00463E43" w:rsidRPr="0092109D" w:rsidRDefault="0097114E" w:rsidP="0092109D">
      <w:pPr>
        <w:spacing w:after="0"/>
        <w:rPr>
          <w:rFonts w:ascii="Arial" w:hAnsi="Arial" w:cs="Arial"/>
          <w:sz w:val="20"/>
          <w:szCs w:val="20"/>
        </w:rPr>
      </w:pPr>
      <w:r>
        <w:rPr>
          <w:noProof/>
        </w:rPr>
        <w:drawing>
          <wp:anchor distT="0" distB="0" distL="114300" distR="114300" simplePos="0" relativeHeight="251661824" behindDoc="1" locked="0" layoutInCell="1" allowOverlap="1">
            <wp:simplePos x="0" y="0"/>
            <wp:positionH relativeFrom="column">
              <wp:posOffset>5789930</wp:posOffset>
            </wp:positionH>
            <wp:positionV relativeFrom="paragraph">
              <wp:posOffset>13970</wp:posOffset>
            </wp:positionV>
            <wp:extent cx="1376045" cy="1800225"/>
            <wp:effectExtent l="0" t="0" r="0" b="0"/>
            <wp:wrapTight wrapText="bothSides">
              <wp:wrapPolygon edited="0">
                <wp:start x="0" y="0"/>
                <wp:lineTo x="0" y="21486"/>
                <wp:lineTo x="21231" y="21486"/>
                <wp:lineTo x="21231" y="0"/>
                <wp:lineTo x="0" y="0"/>
              </wp:wrapPolygon>
            </wp:wrapTight>
            <wp:docPr id="5" name="Picture 5" descr="Image result for D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DNA"/>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76045" cy="18002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3D6C">
        <w:rPr>
          <w:rFonts w:ascii="Arial" w:hAnsi="Arial" w:cs="Arial"/>
          <w:sz w:val="20"/>
          <w:szCs w:val="20"/>
        </w:rPr>
        <w:t>Note: Be sure you can locate all of the following formulas on your AP Equation Sheet as this is what will be provided on your exam</w:t>
      </w:r>
    </w:p>
    <w:p w:rsidR="000F6539" w:rsidRDefault="000F6539" w:rsidP="005D6C24">
      <w:pPr>
        <w:spacing w:after="0"/>
        <w:rPr>
          <w:rFonts w:ascii="Arial" w:hAnsi="Arial" w:cs="Arial"/>
          <w:sz w:val="20"/>
          <w:szCs w:val="20"/>
        </w:rPr>
      </w:pPr>
    </w:p>
    <w:p w:rsidR="00C16E73" w:rsidRPr="00C16E73" w:rsidRDefault="00C16E73" w:rsidP="005D6C24">
      <w:pPr>
        <w:spacing w:after="0"/>
        <w:rPr>
          <w:rFonts w:ascii="Arial" w:hAnsi="Arial" w:cs="Arial"/>
          <w:b/>
          <w:sz w:val="20"/>
          <w:szCs w:val="20"/>
          <w:u w:val="single"/>
        </w:rPr>
      </w:pPr>
      <w:r w:rsidRPr="00C16E73">
        <w:rPr>
          <w:rFonts w:ascii="Arial" w:hAnsi="Arial" w:cs="Arial"/>
          <w:b/>
          <w:sz w:val="20"/>
          <w:szCs w:val="20"/>
          <w:u w:val="single"/>
        </w:rPr>
        <w:t>Hypothesis:</w:t>
      </w:r>
    </w:p>
    <w:p w:rsidR="000F6539" w:rsidRDefault="00F102B4" w:rsidP="005D6C24">
      <w:pPr>
        <w:spacing w:after="0"/>
        <w:rPr>
          <w:rFonts w:ascii="Arial" w:hAnsi="Arial" w:cs="Arial"/>
          <w:sz w:val="20"/>
          <w:szCs w:val="20"/>
        </w:rPr>
      </w:pPr>
      <w:r>
        <w:rPr>
          <w:rFonts w:ascii="Arial" w:hAnsi="Arial" w:cs="Arial"/>
          <w:sz w:val="20"/>
          <w:szCs w:val="20"/>
        </w:rPr>
        <w:t>Historically, Erwin Chargaff used the numbers of each of the nitrogenous bases to determine his famous base pairing rule: A-T and C-G. Additionally, s</w:t>
      </w:r>
      <w:r w:rsidR="0092109D">
        <w:rPr>
          <w:rFonts w:ascii="Arial" w:hAnsi="Arial" w:cs="Arial"/>
          <w:sz w:val="20"/>
          <w:szCs w:val="20"/>
        </w:rPr>
        <w:t xml:space="preserve">cientists are able to compare samples of DNA to determine how genetically similar organisms are to one another. The more DNA they have in common, the closer the relatedness between the organisms. The following is genetic information for three different organisms.  </w:t>
      </w:r>
      <w:r>
        <w:rPr>
          <w:rFonts w:ascii="Arial" w:hAnsi="Arial" w:cs="Arial"/>
          <w:sz w:val="20"/>
          <w:szCs w:val="20"/>
        </w:rPr>
        <w:t xml:space="preserve">We are going to be </w:t>
      </w:r>
      <w:r w:rsidR="0097114E">
        <w:rPr>
          <w:rFonts w:ascii="Arial" w:hAnsi="Arial" w:cs="Arial"/>
          <w:sz w:val="20"/>
          <w:szCs w:val="20"/>
        </w:rPr>
        <w:t>investigating as to whether</w:t>
      </w:r>
      <w:r>
        <w:rPr>
          <w:rFonts w:ascii="Arial" w:hAnsi="Arial" w:cs="Arial"/>
          <w:sz w:val="20"/>
          <w:szCs w:val="20"/>
        </w:rPr>
        <w:t xml:space="preserve"> there is a significant difference between the amounts of A-T pairings and the amount of C-G pairings. </w:t>
      </w:r>
      <w:r w:rsidR="0097114E">
        <w:rPr>
          <w:rFonts w:ascii="Arial" w:hAnsi="Arial" w:cs="Arial"/>
          <w:sz w:val="20"/>
          <w:szCs w:val="20"/>
        </w:rPr>
        <w:t xml:space="preserve">In this example, you can think of the organisms as the “trials” of the experiment to determine if there is a significant difference between A-T pairings and C-G pairings. </w:t>
      </w:r>
    </w:p>
    <w:p w:rsidR="002F4E3F" w:rsidRDefault="002F4E3F" w:rsidP="005D6C24">
      <w:pPr>
        <w:spacing w:after="0"/>
        <w:rPr>
          <w:rFonts w:ascii="Arial" w:hAnsi="Arial" w:cs="Arial"/>
          <w:sz w:val="20"/>
          <w:szCs w:val="20"/>
        </w:rPr>
      </w:pPr>
    </w:p>
    <w:p w:rsidR="00C16E73" w:rsidRDefault="002F4E3F" w:rsidP="005D6C24">
      <w:pPr>
        <w:pStyle w:val="ListParagraph"/>
        <w:numPr>
          <w:ilvl w:val="0"/>
          <w:numId w:val="33"/>
        </w:numPr>
        <w:spacing w:after="0"/>
        <w:rPr>
          <w:rFonts w:ascii="Arial" w:hAnsi="Arial" w:cs="Arial"/>
          <w:sz w:val="20"/>
          <w:szCs w:val="20"/>
        </w:rPr>
      </w:pPr>
      <w:r w:rsidRPr="00C16E73">
        <w:rPr>
          <w:rFonts w:ascii="Arial" w:hAnsi="Arial" w:cs="Arial"/>
          <w:sz w:val="20"/>
          <w:szCs w:val="20"/>
        </w:rPr>
        <w:t>What is the null hypothesis for</w:t>
      </w:r>
      <w:r w:rsidR="0092109D">
        <w:rPr>
          <w:rFonts w:ascii="Arial" w:hAnsi="Arial" w:cs="Arial"/>
          <w:sz w:val="20"/>
          <w:szCs w:val="20"/>
        </w:rPr>
        <w:t xml:space="preserve"> this set of data</w:t>
      </w:r>
      <w:r w:rsidRPr="00C16E73">
        <w:rPr>
          <w:rFonts w:ascii="Arial" w:hAnsi="Arial" w:cs="Arial"/>
          <w:sz w:val="20"/>
          <w:szCs w:val="20"/>
        </w:rPr>
        <w:t>?</w:t>
      </w:r>
    </w:p>
    <w:p w:rsidR="00F102B4" w:rsidRDefault="00F102B4" w:rsidP="00F102B4">
      <w:pPr>
        <w:spacing w:after="0"/>
        <w:rPr>
          <w:rFonts w:ascii="Arial" w:hAnsi="Arial" w:cs="Arial"/>
          <w:sz w:val="20"/>
          <w:szCs w:val="20"/>
        </w:rPr>
      </w:pPr>
    </w:p>
    <w:p w:rsidR="00C16E73" w:rsidRPr="00F102B4" w:rsidRDefault="00F102B4" w:rsidP="00F102B4">
      <w:pPr>
        <w:spacing w:after="0"/>
        <w:ind w:left="720"/>
        <w:rPr>
          <w:rFonts w:ascii="Arial" w:hAnsi="Arial" w:cs="Arial"/>
          <w:i/>
          <w:sz w:val="20"/>
          <w:szCs w:val="20"/>
        </w:rPr>
      </w:pPr>
      <w:r w:rsidRPr="00F102B4">
        <w:rPr>
          <w:rFonts w:ascii="Arial" w:hAnsi="Arial" w:cs="Arial"/>
          <w:i/>
          <w:sz w:val="20"/>
          <w:szCs w:val="20"/>
        </w:rPr>
        <w:t>In this case, the null hypothesis would be that there is no significant difference between the amount of A-T pairings and the amount of G-C pairings</w:t>
      </w:r>
      <w:r>
        <w:rPr>
          <w:rFonts w:ascii="Arial" w:hAnsi="Arial" w:cs="Arial"/>
          <w:i/>
          <w:sz w:val="20"/>
          <w:szCs w:val="20"/>
        </w:rPr>
        <w:t>.</w:t>
      </w:r>
    </w:p>
    <w:p w:rsidR="00C16E73" w:rsidRDefault="00C16E73" w:rsidP="00C16E73">
      <w:pPr>
        <w:spacing w:after="0"/>
        <w:rPr>
          <w:rFonts w:ascii="Arial" w:hAnsi="Arial" w:cs="Arial"/>
          <w:sz w:val="20"/>
          <w:szCs w:val="20"/>
        </w:rPr>
      </w:pPr>
    </w:p>
    <w:p w:rsidR="00C16E73" w:rsidRPr="00C16E73" w:rsidRDefault="00C16E73" w:rsidP="00C16E73">
      <w:pPr>
        <w:spacing w:after="0"/>
        <w:rPr>
          <w:rFonts w:ascii="Arial" w:hAnsi="Arial" w:cs="Arial"/>
          <w:sz w:val="20"/>
          <w:szCs w:val="20"/>
        </w:rPr>
      </w:pPr>
    </w:p>
    <w:p w:rsidR="00C16E73" w:rsidRDefault="002F4E3F" w:rsidP="005D6C24">
      <w:pPr>
        <w:pStyle w:val="ListParagraph"/>
        <w:numPr>
          <w:ilvl w:val="0"/>
          <w:numId w:val="33"/>
        </w:numPr>
        <w:spacing w:after="0"/>
        <w:rPr>
          <w:rFonts w:ascii="Arial" w:hAnsi="Arial" w:cs="Arial"/>
          <w:sz w:val="20"/>
          <w:szCs w:val="20"/>
        </w:rPr>
      </w:pPr>
      <w:r w:rsidRPr="00C16E73">
        <w:rPr>
          <w:rFonts w:ascii="Arial" w:hAnsi="Arial" w:cs="Arial"/>
          <w:sz w:val="20"/>
          <w:szCs w:val="20"/>
        </w:rPr>
        <w:t xml:space="preserve">What is the alternate hypothesis for </w:t>
      </w:r>
      <w:r w:rsidR="0092109D">
        <w:rPr>
          <w:rFonts w:ascii="Arial" w:hAnsi="Arial" w:cs="Arial"/>
          <w:sz w:val="20"/>
          <w:szCs w:val="20"/>
        </w:rPr>
        <w:t>this set of data</w:t>
      </w:r>
      <w:r w:rsidR="00F24C0E">
        <w:rPr>
          <w:rFonts w:ascii="Arial" w:hAnsi="Arial" w:cs="Arial"/>
          <w:sz w:val="20"/>
          <w:szCs w:val="20"/>
        </w:rPr>
        <w:t>?</w:t>
      </w:r>
    </w:p>
    <w:p w:rsidR="002F4E3F" w:rsidRDefault="002F4E3F" w:rsidP="005D6C24">
      <w:pPr>
        <w:spacing w:after="0"/>
        <w:rPr>
          <w:rFonts w:ascii="Arial" w:hAnsi="Arial" w:cs="Arial"/>
          <w:sz w:val="20"/>
          <w:szCs w:val="20"/>
        </w:rPr>
      </w:pPr>
    </w:p>
    <w:p w:rsidR="00C16E73" w:rsidRDefault="00C16E73" w:rsidP="005D6C24">
      <w:pPr>
        <w:spacing w:after="0"/>
        <w:rPr>
          <w:rFonts w:ascii="Arial" w:hAnsi="Arial" w:cs="Arial"/>
          <w:sz w:val="20"/>
          <w:szCs w:val="20"/>
        </w:rPr>
      </w:pPr>
    </w:p>
    <w:p w:rsidR="00C16E73" w:rsidRDefault="00C16E73" w:rsidP="005D6C24">
      <w:pPr>
        <w:spacing w:after="0"/>
        <w:rPr>
          <w:rFonts w:ascii="Arial" w:hAnsi="Arial" w:cs="Arial"/>
          <w:sz w:val="20"/>
          <w:szCs w:val="20"/>
        </w:rPr>
      </w:pPr>
    </w:p>
    <w:p w:rsidR="00C16E73" w:rsidRPr="00C16E73" w:rsidRDefault="00C16E73" w:rsidP="005D6C24">
      <w:pPr>
        <w:spacing w:after="0"/>
        <w:rPr>
          <w:rFonts w:ascii="Arial" w:hAnsi="Arial" w:cs="Arial"/>
          <w:b/>
          <w:sz w:val="20"/>
          <w:szCs w:val="20"/>
          <w:u w:val="single"/>
        </w:rPr>
      </w:pPr>
      <w:r w:rsidRPr="00C16E73">
        <w:rPr>
          <w:rFonts w:ascii="Arial" w:hAnsi="Arial" w:cs="Arial"/>
          <w:b/>
          <w:sz w:val="20"/>
          <w:szCs w:val="20"/>
          <w:u w:val="single"/>
        </w:rPr>
        <w:t>Statistical Procedure</w:t>
      </w:r>
    </w:p>
    <w:p w:rsidR="002F4E3F" w:rsidRDefault="0092109D" w:rsidP="005D6C24">
      <w:pPr>
        <w:spacing w:after="0"/>
        <w:rPr>
          <w:rFonts w:ascii="Arial" w:hAnsi="Arial" w:cs="Arial"/>
          <w:sz w:val="20"/>
          <w:szCs w:val="20"/>
        </w:rPr>
      </w:pPr>
      <w:r>
        <w:rPr>
          <w:rFonts w:ascii="Arial" w:hAnsi="Arial" w:cs="Arial"/>
          <w:sz w:val="20"/>
          <w:szCs w:val="20"/>
        </w:rPr>
        <w:t xml:space="preserve">The following data is </w:t>
      </w:r>
      <w:r w:rsidR="00F24C0E">
        <w:rPr>
          <w:rFonts w:ascii="Arial" w:hAnsi="Arial" w:cs="Arial"/>
          <w:sz w:val="20"/>
          <w:szCs w:val="20"/>
        </w:rPr>
        <w:t xml:space="preserve">a set of data collected from </w:t>
      </w:r>
      <w:r w:rsidR="00F102B4">
        <w:rPr>
          <w:rFonts w:ascii="Arial" w:hAnsi="Arial" w:cs="Arial"/>
          <w:sz w:val="20"/>
          <w:szCs w:val="20"/>
        </w:rPr>
        <w:t xml:space="preserve">three </w:t>
      </w:r>
      <w:r w:rsidR="00F24C0E">
        <w:rPr>
          <w:rFonts w:ascii="Arial" w:hAnsi="Arial" w:cs="Arial"/>
          <w:sz w:val="20"/>
          <w:szCs w:val="20"/>
        </w:rPr>
        <w:t>separate organisms. Please note that the values for each nitrogenous base are provided in the millions</w:t>
      </w:r>
    </w:p>
    <w:p w:rsidR="002F4E3F" w:rsidRDefault="002F4E3F" w:rsidP="005D6C24">
      <w:pPr>
        <w:spacing w:after="0"/>
        <w:rPr>
          <w:rFonts w:ascii="Arial" w:hAnsi="Arial" w:cs="Arial"/>
          <w:sz w:val="20"/>
          <w:szCs w:val="20"/>
        </w:rPr>
      </w:pPr>
    </w:p>
    <w:tbl>
      <w:tblPr>
        <w:tblStyle w:val="TableGrid"/>
        <w:tblW w:w="0" w:type="auto"/>
        <w:jc w:val="center"/>
        <w:tblLook w:val="04A0" w:firstRow="1" w:lastRow="0" w:firstColumn="1" w:lastColumn="0" w:noHBand="0" w:noVBand="1"/>
      </w:tblPr>
      <w:tblGrid>
        <w:gridCol w:w="2002"/>
        <w:gridCol w:w="4365"/>
        <w:gridCol w:w="4423"/>
      </w:tblGrid>
      <w:tr w:rsidR="00F102B4" w:rsidTr="007E3406">
        <w:trPr>
          <w:jc w:val="center"/>
        </w:trPr>
        <w:tc>
          <w:tcPr>
            <w:tcW w:w="2002" w:type="dxa"/>
          </w:tcPr>
          <w:p w:rsidR="00F102B4" w:rsidRPr="002F4E3F" w:rsidRDefault="00F102B4" w:rsidP="009D1709">
            <w:pPr>
              <w:jc w:val="center"/>
              <w:rPr>
                <w:rFonts w:ascii="Arial" w:hAnsi="Arial" w:cs="Arial"/>
                <w:b/>
                <w:sz w:val="20"/>
                <w:szCs w:val="20"/>
              </w:rPr>
            </w:pPr>
          </w:p>
        </w:tc>
        <w:tc>
          <w:tcPr>
            <w:tcW w:w="4365" w:type="dxa"/>
          </w:tcPr>
          <w:p w:rsidR="00F102B4" w:rsidRPr="002F4E3F" w:rsidRDefault="00F102B4" w:rsidP="00F102B4">
            <w:pPr>
              <w:jc w:val="center"/>
              <w:rPr>
                <w:rFonts w:ascii="Arial" w:hAnsi="Arial" w:cs="Arial"/>
                <w:b/>
                <w:sz w:val="20"/>
                <w:szCs w:val="20"/>
              </w:rPr>
            </w:pPr>
            <w:r>
              <w:rPr>
                <w:rFonts w:ascii="Arial" w:hAnsi="Arial" w:cs="Arial"/>
                <w:b/>
                <w:sz w:val="20"/>
                <w:szCs w:val="20"/>
              </w:rPr>
              <w:t># of Thymine and Adenine Pairs</w:t>
            </w:r>
          </w:p>
        </w:tc>
        <w:tc>
          <w:tcPr>
            <w:tcW w:w="4423" w:type="dxa"/>
          </w:tcPr>
          <w:p w:rsidR="00F102B4" w:rsidRPr="002F4E3F" w:rsidRDefault="00F102B4" w:rsidP="00F102B4">
            <w:pPr>
              <w:jc w:val="center"/>
              <w:rPr>
                <w:rFonts w:ascii="Arial" w:hAnsi="Arial" w:cs="Arial"/>
                <w:b/>
                <w:sz w:val="20"/>
                <w:szCs w:val="20"/>
              </w:rPr>
            </w:pPr>
            <w:r>
              <w:rPr>
                <w:rFonts w:ascii="Arial" w:hAnsi="Arial" w:cs="Arial"/>
                <w:b/>
                <w:sz w:val="20"/>
                <w:szCs w:val="20"/>
              </w:rPr>
              <w:t># of Guanine and Cytosine Pairs</w:t>
            </w:r>
          </w:p>
        </w:tc>
      </w:tr>
      <w:tr w:rsidR="00F102B4" w:rsidTr="00E106C9">
        <w:trPr>
          <w:jc w:val="center"/>
        </w:trPr>
        <w:tc>
          <w:tcPr>
            <w:tcW w:w="2002" w:type="dxa"/>
          </w:tcPr>
          <w:p w:rsidR="00F102B4" w:rsidRDefault="00F102B4" w:rsidP="00BD66E7">
            <w:pPr>
              <w:jc w:val="center"/>
              <w:rPr>
                <w:rFonts w:ascii="Arial" w:hAnsi="Arial" w:cs="Arial"/>
                <w:sz w:val="20"/>
                <w:szCs w:val="20"/>
              </w:rPr>
            </w:pPr>
            <w:r>
              <w:rPr>
                <w:rFonts w:ascii="Arial" w:hAnsi="Arial" w:cs="Arial"/>
                <w:sz w:val="20"/>
                <w:szCs w:val="20"/>
              </w:rPr>
              <w:t xml:space="preserve"> Organism #1</w:t>
            </w:r>
          </w:p>
        </w:tc>
        <w:tc>
          <w:tcPr>
            <w:tcW w:w="4365" w:type="dxa"/>
          </w:tcPr>
          <w:p w:rsidR="00F102B4" w:rsidRDefault="00F102B4" w:rsidP="00BD66E7">
            <w:pPr>
              <w:jc w:val="center"/>
              <w:rPr>
                <w:rFonts w:ascii="Arial" w:hAnsi="Arial" w:cs="Arial"/>
                <w:sz w:val="20"/>
                <w:szCs w:val="20"/>
              </w:rPr>
            </w:pPr>
            <w:r>
              <w:rPr>
                <w:rFonts w:ascii="Arial" w:hAnsi="Arial" w:cs="Arial"/>
                <w:sz w:val="20"/>
                <w:szCs w:val="20"/>
              </w:rPr>
              <w:t>180</w:t>
            </w:r>
          </w:p>
          <w:p w:rsidR="00F102B4" w:rsidRDefault="00F102B4" w:rsidP="00BD66E7">
            <w:pPr>
              <w:jc w:val="center"/>
              <w:rPr>
                <w:rFonts w:ascii="Arial" w:hAnsi="Arial" w:cs="Arial"/>
                <w:sz w:val="20"/>
                <w:szCs w:val="20"/>
              </w:rPr>
            </w:pPr>
          </w:p>
        </w:tc>
        <w:tc>
          <w:tcPr>
            <w:tcW w:w="4423" w:type="dxa"/>
          </w:tcPr>
          <w:p w:rsidR="00F102B4" w:rsidRDefault="00F102B4" w:rsidP="00BD66E7">
            <w:pPr>
              <w:jc w:val="center"/>
              <w:rPr>
                <w:rFonts w:ascii="Arial" w:hAnsi="Arial" w:cs="Arial"/>
                <w:sz w:val="20"/>
                <w:szCs w:val="20"/>
              </w:rPr>
            </w:pPr>
            <w:r>
              <w:rPr>
                <w:rFonts w:ascii="Arial" w:hAnsi="Arial" w:cs="Arial"/>
                <w:sz w:val="20"/>
                <w:szCs w:val="20"/>
              </w:rPr>
              <w:t>90</w:t>
            </w:r>
          </w:p>
        </w:tc>
      </w:tr>
      <w:tr w:rsidR="00F102B4" w:rsidTr="00B70A09">
        <w:trPr>
          <w:jc w:val="center"/>
        </w:trPr>
        <w:tc>
          <w:tcPr>
            <w:tcW w:w="2002" w:type="dxa"/>
          </w:tcPr>
          <w:p w:rsidR="00F102B4" w:rsidRDefault="00F102B4" w:rsidP="00BD66E7">
            <w:pPr>
              <w:jc w:val="center"/>
              <w:rPr>
                <w:rFonts w:ascii="Arial" w:hAnsi="Arial" w:cs="Arial"/>
                <w:sz w:val="20"/>
                <w:szCs w:val="20"/>
              </w:rPr>
            </w:pPr>
            <w:r>
              <w:rPr>
                <w:rFonts w:ascii="Arial" w:hAnsi="Arial" w:cs="Arial"/>
                <w:sz w:val="20"/>
                <w:szCs w:val="20"/>
              </w:rPr>
              <w:t xml:space="preserve"> Organism #2</w:t>
            </w:r>
          </w:p>
        </w:tc>
        <w:tc>
          <w:tcPr>
            <w:tcW w:w="4365" w:type="dxa"/>
          </w:tcPr>
          <w:p w:rsidR="00F102B4" w:rsidRDefault="0097114E" w:rsidP="0092109D">
            <w:pPr>
              <w:jc w:val="center"/>
              <w:rPr>
                <w:rFonts w:ascii="Arial" w:hAnsi="Arial" w:cs="Arial"/>
                <w:sz w:val="20"/>
                <w:szCs w:val="20"/>
              </w:rPr>
            </w:pPr>
            <w:r>
              <w:rPr>
                <w:rFonts w:ascii="Arial" w:hAnsi="Arial" w:cs="Arial"/>
                <w:sz w:val="20"/>
                <w:szCs w:val="20"/>
              </w:rPr>
              <w:t>160</w:t>
            </w:r>
          </w:p>
          <w:p w:rsidR="00F102B4" w:rsidRDefault="00F102B4" w:rsidP="0092109D">
            <w:pPr>
              <w:jc w:val="center"/>
              <w:rPr>
                <w:rFonts w:ascii="Arial" w:hAnsi="Arial" w:cs="Arial"/>
                <w:sz w:val="20"/>
                <w:szCs w:val="20"/>
              </w:rPr>
            </w:pPr>
          </w:p>
        </w:tc>
        <w:tc>
          <w:tcPr>
            <w:tcW w:w="4423" w:type="dxa"/>
          </w:tcPr>
          <w:p w:rsidR="00F102B4" w:rsidRDefault="0097114E" w:rsidP="00BD66E7">
            <w:pPr>
              <w:jc w:val="center"/>
              <w:rPr>
                <w:rFonts w:ascii="Arial" w:hAnsi="Arial" w:cs="Arial"/>
                <w:sz w:val="20"/>
                <w:szCs w:val="20"/>
              </w:rPr>
            </w:pPr>
            <w:r>
              <w:rPr>
                <w:rFonts w:ascii="Arial" w:hAnsi="Arial" w:cs="Arial"/>
                <w:sz w:val="20"/>
                <w:szCs w:val="20"/>
              </w:rPr>
              <w:t>100</w:t>
            </w:r>
          </w:p>
        </w:tc>
      </w:tr>
      <w:tr w:rsidR="00F102B4" w:rsidTr="003B5AF9">
        <w:trPr>
          <w:jc w:val="center"/>
        </w:trPr>
        <w:tc>
          <w:tcPr>
            <w:tcW w:w="2002" w:type="dxa"/>
          </w:tcPr>
          <w:p w:rsidR="00F102B4" w:rsidRDefault="00F102B4" w:rsidP="00BD66E7">
            <w:pPr>
              <w:jc w:val="center"/>
              <w:rPr>
                <w:rFonts w:ascii="Arial" w:hAnsi="Arial" w:cs="Arial"/>
                <w:sz w:val="20"/>
                <w:szCs w:val="20"/>
              </w:rPr>
            </w:pPr>
            <w:r>
              <w:rPr>
                <w:rFonts w:ascii="Arial" w:hAnsi="Arial" w:cs="Arial"/>
                <w:sz w:val="20"/>
                <w:szCs w:val="20"/>
              </w:rPr>
              <w:t>Organism #3</w:t>
            </w:r>
          </w:p>
        </w:tc>
        <w:tc>
          <w:tcPr>
            <w:tcW w:w="4365" w:type="dxa"/>
          </w:tcPr>
          <w:p w:rsidR="00F102B4" w:rsidRDefault="0097114E" w:rsidP="00F24C0E">
            <w:pPr>
              <w:jc w:val="center"/>
              <w:rPr>
                <w:rFonts w:ascii="Arial" w:hAnsi="Arial" w:cs="Arial"/>
                <w:sz w:val="20"/>
                <w:szCs w:val="20"/>
              </w:rPr>
            </w:pPr>
            <w:r>
              <w:rPr>
                <w:rFonts w:ascii="Arial" w:hAnsi="Arial" w:cs="Arial"/>
                <w:sz w:val="20"/>
                <w:szCs w:val="20"/>
              </w:rPr>
              <w:t>143</w:t>
            </w:r>
          </w:p>
          <w:p w:rsidR="00F102B4" w:rsidRDefault="00F102B4" w:rsidP="00F24C0E">
            <w:pPr>
              <w:jc w:val="center"/>
              <w:rPr>
                <w:rFonts w:ascii="Arial" w:hAnsi="Arial" w:cs="Arial"/>
                <w:sz w:val="20"/>
                <w:szCs w:val="20"/>
              </w:rPr>
            </w:pPr>
          </w:p>
        </w:tc>
        <w:tc>
          <w:tcPr>
            <w:tcW w:w="4423" w:type="dxa"/>
          </w:tcPr>
          <w:p w:rsidR="00F102B4" w:rsidRDefault="0097114E" w:rsidP="00BD66E7">
            <w:pPr>
              <w:jc w:val="center"/>
              <w:rPr>
                <w:rFonts w:ascii="Arial" w:hAnsi="Arial" w:cs="Arial"/>
                <w:sz w:val="20"/>
                <w:szCs w:val="20"/>
              </w:rPr>
            </w:pPr>
            <w:r>
              <w:rPr>
                <w:rFonts w:ascii="Arial" w:hAnsi="Arial" w:cs="Arial"/>
                <w:sz w:val="20"/>
                <w:szCs w:val="20"/>
              </w:rPr>
              <w:t>117</w:t>
            </w:r>
          </w:p>
        </w:tc>
      </w:tr>
      <w:tr w:rsidR="0097114E" w:rsidTr="003B5AF9">
        <w:trPr>
          <w:jc w:val="center"/>
        </w:trPr>
        <w:tc>
          <w:tcPr>
            <w:tcW w:w="2002" w:type="dxa"/>
          </w:tcPr>
          <w:p w:rsidR="0097114E" w:rsidRDefault="0097114E" w:rsidP="00BD66E7">
            <w:pPr>
              <w:jc w:val="center"/>
              <w:rPr>
                <w:rFonts w:ascii="Arial" w:hAnsi="Arial" w:cs="Arial"/>
                <w:sz w:val="20"/>
                <w:szCs w:val="20"/>
              </w:rPr>
            </w:pPr>
            <w:r>
              <w:rPr>
                <w:rFonts w:ascii="Arial" w:hAnsi="Arial" w:cs="Arial"/>
                <w:sz w:val="20"/>
                <w:szCs w:val="20"/>
              </w:rPr>
              <w:t>Organism #4</w:t>
            </w:r>
          </w:p>
          <w:p w:rsidR="0097114E" w:rsidRDefault="0097114E" w:rsidP="00BD66E7">
            <w:pPr>
              <w:jc w:val="center"/>
              <w:rPr>
                <w:rFonts w:ascii="Arial" w:hAnsi="Arial" w:cs="Arial"/>
                <w:sz w:val="20"/>
                <w:szCs w:val="20"/>
              </w:rPr>
            </w:pPr>
          </w:p>
        </w:tc>
        <w:tc>
          <w:tcPr>
            <w:tcW w:w="4365" w:type="dxa"/>
          </w:tcPr>
          <w:p w:rsidR="0097114E" w:rsidRDefault="0097114E" w:rsidP="00F24C0E">
            <w:pPr>
              <w:jc w:val="center"/>
              <w:rPr>
                <w:rFonts w:ascii="Arial" w:hAnsi="Arial" w:cs="Arial"/>
                <w:sz w:val="20"/>
                <w:szCs w:val="20"/>
              </w:rPr>
            </w:pPr>
            <w:r>
              <w:rPr>
                <w:rFonts w:ascii="Arial" w:hAnsi="Arial" w:cs="Arial"/>
                <w:sz w:val="20"/>
                <w:szCs w:val="20"/>
              </w:rPr>
              <w:t>125</w:t>
            </w:r>
          </w:p>
        </w:tc>
        <w:tc>
          <w:tcPr>
            <w:tcW w:w="4423" w:type="dxa"/>
          </w:tcPr>
          <w:p w:rsidR="0097114E" w:rsidRDefault="0097114E" w:rsidP="00BD66E7">
            <w:pPr>
              <w:jc w:val="center"/>
              <w:rPr>
                <w:rFonts w:ascii="Arial" w:hAnsi="Arial" w:cs="Arial"/>
                <w:sz w:val="20"/>
                <w:szCs w:val="20"/>
              </w:rPr>
            </w:pPr>
            <w:r>
              <w:rPr>
                <w:rFonts w:ascii="Arial" w:hAnsi="Arial" w:cs="Arial"/>
                <w:sz w:val="20"/>
                <w:szCs w:val="20"/>
              </w:rPr>
              <w:t>125</w:t>
            </w:r>
          </w:p>
        </w:tc>
      </w:tr>
      <w:tr w:rsidR="0097114E" w:rsidTr="003B5AF9">
        <w:trPr>
          <w:jc w:val="center"/>
        </w:trPr>
        <w:tc>
          <w:tcPr>
            <w:tcW w:w="2002" w:type="dxa"/>
          </w:tcPr>
          <w:p w:rsidR="0097114E" w:rsidRDefault="0097114E" w:rsidP="00BD66E7">
            <w:pPr>
              <w:jc w:val="center"/>
              <w:rPr>
                <w:rFonts w:ascii="Arial" w:hAnsi="Arial" w:cs="Arial"/>
                <w:sz w:val="20"/>
                <w:szCs w:val="20"/>
              </w:rPr>
            </w:pPr>
            <w:r>
              <w:rPr>
                <w:rFonts w:ascii="Arial" w:hAnsi="Arial" w:cs="Arial"/>
                <w:sz w:val="20"/>
                <w:szCs w:val="20"/>
              </w:rPr>
              <w:t>Organism #5</w:t>
            </w:r>
          </w:p>
          <w:p w:rsidR="0097114E" w:rsidRDefault="0097114E" w:rsidP="00BD66E7">
            <w:pPr>
              <w:jc w:val="center"/>
              <w:rPr>
                <w:rFonts w:ascii="Arial" w:hAnsi="Arial" w:cs="Arial"/>
                <w:sz w:val="20"/>
                <w:szCs w:val="20"/>
              </w:rPr>
            </w:pPr>
          </w:p>
        </w:tc>
        <w:tc>
          <w:tcPr>
            <w:tcW w:w="4365" w:type="dxa"/>
          </w:tcPr>
          <w:p w:rsidR="0097114E" w:rsidRDefault="0097114E" w:rsidP="00F24C0E">
            <w:pPr>
              <w:jc w:val="center"/>
              <w:rPr>
                <w:rFonts w:ascii="Arial" w:hAnsi="Arial" w:cs="Arial"/>
                <w:sz w:val="20"/>
                <w:szCs w:val="20"/>
              </w:rPr>
            </w:pPr>
            <w:r>
              <w:rPr>
                <w:rFonts w:ascii="Arial" w:hAnsi="Arial" w:cs="Arial"/>
                <w:sz w:val="20"/>
                <w:szCs w:val="20"/>
              </w:rPr>
              <w:t>158</w:t>
            </w:r>
          </w:p>
        </w:tc>
        <w:tc>
          <w:tcPr>
            <w:tcW w:w="4423" w:type="dxa"/>
          </w:tcPr>
          <w:p w:rsidR="0097114E" w:rsidRDefault="0097114E" w:rsidP="00BD66E7">
            <w:pPr>
              <w:jc w:val="center"/>
              <w:rPr>
                <w:rFonts w:ascii="Arial" w:hAnsi="Arial" w:cs="Arial"/>
                <w:sz w:val="20"/>
                <w:szCs w:val="20"/>
              </w:rPr>
            </w:pPr>
            <w:r>
              <w:rPr>
                <w:rFonts w:ascii="Arial" w:hAnsi="Arial" w:cs="Arial"/>
                <w:sz w:val="20"/>
                <w:szCs w:val="20"/>
              </w:rPr>
              <w:t>111</w:t>
            </w:r>
          </w:p>
        </w:tc>
      </w:tr>
    </w:tbl>
    <w:p w:rsidR="0092109D" w:rsidRDefault="0092109D" w:rsidP="005D6C24">
      <w:pPr>
        <w:spacing w:after="0"/>
        <w:rPr>
          <w:rFonts w:ascii="Arial" w:hAnsi="Arial" w:cs="Arial"/>
          <w:sz w:val="20"/>
          <w:szCs w:val="20"/>
        </w:rPr>
      </w:pPr>
    </w:p>
    <w:p w:rsidR="00C16E73" w:rsidRDefault="00C16E73" w:rsidP="005D6C24">
      <w:pPr>
        <w:spacing w:after="0"/>
        <w:rPr>
          <w:rFonts w:ascii="Arial" w:hAnsi="Arial" w:cs="Arial"/>
          <w:sz w:val="20"/>
          <w:szCs w:val="20"/>
        </w:rPr>
      </w:pPr>
    </w:p>
    <w:p w:rsidR="00317C35" w:rsidRPr="005E530E" w:rsidRDefault="00317C35" w:rsidP="00317C35">
      <w:pPr>
        <w:spacing w:after="0"/>
        <w:rPr>
          <w:rFonts w:ascii="Arial" w:hAnsi="Arial" w:cs="Arial"/>
          <w:sz w:val="20"/>
          <w:szCs w:val="20"/>
        </w:rPr>
      </w:pPr>
      <w:r>
        <w:rPr>
          <w:rFonts w:ascii="Arial" w:hAnsi="Arial" w:cs="Arial"/>
          <w:sz w:val="20"/>
          <w:szCs w:val="20"/>
        </w:rPr>
        <w:t xml:space="preserve">1. </w:t>
      </w:r>
      <w:r w:rsidRPr="005E530E">
        <w:rPr>
          <w:rFonts w:ascii="Arial" w:hAnsi="Arial" w:cs="Arial"/>
          <w:sz w:val="20"/>
          <w:szCs w:val="20"/>
        </w:rPr>
        <w:t xml:space="preserve">Use the data in the chart </w:t>
      </w:r>
      <w:r w:rsidR="00C16E73">
        <w:rPr>
          <w:rFonts w:ascii="Arial" w:hAnsi="Arial" w:cs="Arial"/>
          <w:sz w:val="20"/>
          <w:szCs w:val="20"/>
        </w:rPr>
        <w:t>on the previous page</w:t>
      </w:r>
      <w:r w:rsidRPr="005E530E">
        <w:rPr>
          <w:rFonts w:ascii="Arial" w:hAnsi="Arial" w:cs="Arial"/>
          <w:sz w:val="20"/>
          <w:szCs w:val="20"/>
        </w:rPr>
        <w:t xml:space="preserve"> to calculate the </w:t>
      </w:r>
      <w:r w:rsidRPr="005E530E">
        <w:rPr>
          <w:rFonts w:ascii="Arial" w:hAnsi="Arial" w:cs="Arial"/>
          <w:b/>
          <w:sz w:val="20"/>
          <w:szCs w:val="20"/>
        </w:rPr>
        <w:t>mean</w:t>
      </w:r>
      <w:r w:rsidRPr="005E530E">
        <w:rPr>
          <w:rFonts w:ascii="Arial" w:hAnsi="Arial" w:cs="Arial"/>
          <w:sz w:val="20"/>
          <w:szCs w:val="20"/>
        </w:rPr>
        <w:t xml:space="preserve"> for each set of data.  </w:t>
      </w:r>
    </w:p>
    <w:p w:rsidR="00317C35" w:rsidRPr="0097114E" w:rsidRDefault="00317C35" w:rsidP="00317C35">
      <w:pPr>
        <w:spacing w:after="0"/>
        <w:rPr>
          <w:rFonts w:ascii="Arial" w:hAnsi="Arial" w:cs="Arial"/>
          <w:b/>
          <w:sz w:val="20"/>
          <w:szCs w:val="20"/>
        </w:rPr>
      </w:pPr>
    </w:p>
    <w:p w:rsidR="00317C35" w:rsidRDefault="00317C35" w:rsidP="00317C35">
      <w:pPr>
        <w:spacing w:after="0"/>
        <w:rPr>
          <w:rFonts w:ascii="Arial" w:hAnsi="Arial" w:cs="Arial"/>
          <w:sz w:val="20"/>
          <w:szCs w:val="20"/>
        </w:rPr>
      </w:pPr>
      <w:r>
        <w:rPr>
          <w:rFonts w:ascii="Arial" w:hAnsi="Arial" w:cs="Arial"/>
          <w:sz w:val="20"/>
          <w:szCs w:val="20"/>
        </w:rPr>
        <w:t xml:space="preserve">Record your calculated means in the table given below. </w:t>
      </w:r>
    </w:p>
    <w:p w:rsidR="00317C35" w:rsidRDefault="00317C35" w:rsidP="00317C35">
      <w:pPr>
        <w:spacing w:after="0"/>
        <w:rPr>
          <w:rFonts w:ascii="Arial" w:hAnsi="Arial" w:cs="Arial"/>
          <w:sz w:val="20"/>
          <w:szCs w:val="20"/>
        </w:rPr>
      </w:pPr>
    </w:p>
    <w:tbl>
      <w:tblPr>
        <w:tblStyle w:val="TableGrid"/>
        <w:tblW w:w="0" w:type="auto"/>
        <w:jc w:val="center"/>
        <w:tblLook w:val="04A0" w:firstRow="1" w:lastRow="0" w:firstColumn="1" w:lastColumn="0" w:noHBand="0" w:noVBand="1"/>
      </w:tblPr>
      <w:tblGrid>
        <w:gridCol w:w="1626"/>
        <w:gridCol w:w="2970"/>
        <w:gridCol w:w="2970"/>
      </w:tblGrid>
      <w:tr w:rsidR="0097114E" w:rsidRPr="00EB113D" w:rsidTr="0097114E">
        <w:trPr>
          <w:jc w:val="center"/>
        </w:trPr>
        <w:tc>
          <w:tcPr>
            <w:tcW w:w="1626" w:type="dxa"/>
          </w:tcPr>
          <w:p w:rsidR="0097114E" w:rsidRPr="00EB113D" w:rsidRDefault="0097114E" w:rsidP="0097114E">
            <w:pPr>
              <w:jc w:val="center"/>
              <w:rPr>
                <w:rFonts w:ascii="Arial" w:hAnsi="Arial" w:cs="Arial"/>
                <w:b/>
                <w:sz w:val="20"/>
                <w:szCs w:val="20"/>
              </w:rPr>
            </w:pPr>
          </w:p>
        </w:tc>
        <w:tc>
          <w:tcPr>
            <w:tcW w:w="2970" w:type="dxa"/>
          </w:tcPr>
          <w:p w:rsidR="0097114E" w:rsidRPr="002F4E3F" w:rsidRDefault="0097114E" w:rsidP="0097114E">
            <w:pPr>
              <w:jc w:val="center"/>
              <w:rPr>
                <w:rFonts w:ascii="Arial" w:hAnsi="Arial" w:cs="Arial"/>
                <w:b/>
                <w:sz w:val="20"/>
                <w:szCs w:val="20"/>
              </w:rPr>
            </w:pPr>
            <w:r>
              <w:rPr>
                <w:rFonts w:ascii="Arial" w:hAnsi="Arial" w:cs="Arial"/>
                <w:b/>
                <w:sz w:val="20"/>
                <w:szCs w:val="20"/>
              </w:rPr>
              <w:t># of Thymine and Adenine Pairs</w:t>
            </w:r>
          </w:p>
        </w:tc>
        <w:tc>
          <w:tcPr>
            <w:tcW w:w="2970" w:type="dxa"/>
          </w:tcPr>
          <w:p w:rsidR="0097114E" w:rsidRPr="002F4E3F" w:rsidRDefault="0097114E" w:rsidP="0097114E">
            <w:pPr>
              <w:jc w:val="center"/>
              <w:rPr>
                <w:rFonts w:ascii="Arial" w:hAnsi="Arial" w:cs="Arial"/>
                <w:b/>
                <w:sz w:val="20"/>
                <w:szCs w:val="20"/>
              </w:rPr>
            </w:pPr>
            <w:r>
              <w:rPr>
                <w:rFonts w:ascii="Arial" w:hAnsi="Arial" w:cs="Arial"/>
                <w:b/>
                <w:sz w:val="20"/>
                <w:szCs w:val="20"/>
              </w:rPr>
              <w:t># of Guanine and Cytosine Pairs</w:t>
            </w:r>
          </w:p>
        </w:tc>
      </w:tr>
      <w:tr w:rsidR="0097114E" w:rsidTr="0097114E">
        <w:trPr>
          <w:jc w:val="center"/>
        </w:trPr>
        <w:tc>
          <w:tcPr>
            <w:tcW w:w="1626" w:type="dxa"/>
          </w:tcPr>
          <w:p w:rsidR="0097114E" w:rsidRDefault="0097114E" w:rsidP="0097114E">
            <w:pPr>
              <w:jc w:val="center"/>
              <w:rPr>
                <w:rFonts w:ascii="Arial" w:hAnsi="Arial" w:cs="Arial"/>
                <w:sz w:val="20"/>
                <w:szCs w:val="20"/>
              </w:rPr>
            </w:pPr>
            <w:r>
              <w:rPr>
                <w:noProof/>
              </w:rPr>
              <w:drawing>
                <wp:anchor distT="0" distB="0" distL="114300" distR="114300" simplePos="0" relativeHeight="251671040" behindDoc="0" locked="0" layoutInCell="1" allowOverlap="1" wp14:anchorId="14D75DE0" wp14:editId="25391A4A">
                  <wp:simplePos x="0" y="0"/>
                  <wp:positionH relativeFrom="column">
                    <wp:posOffset>0</wp:posOffset>
                  </wp:positionH>
                  <wp:positionV relativeFrom="paragraph">
                    <wp:posOffset>227965</wp:posOffset>
                  </wp:positionV>
                  <wp:extent cx="885825" cy="466725"/>
                  <wp:effectExtent l="0" t="0" r="9525" b="9525"/>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885825" cy="466725"/>
                          </a:xfrm>
                          <a:prstGeom prst="rect">
                            <a:avLst/>
                          </a:prstGeom>
                        </pic:spPr>
                      </pic:pic>
                    </a:graphicData>
                  </a:graphic>
                </wp:anchor>
              </w:drawing>
            </w:r>
            <w:r>
              <w:rPr>
                <w:rFonts w:ascii="Arial" w:hAnsi="Arial" w:cs="Arial"/>
                <w:noProof/>
                <w:sz w:val="20"/>
                <w:szCs w:val="20"/>
              </w:rPr>
              <w:drawing>
                <wp:inline distT="0" distB="0" distL="0" distR="0" wp14:anchorId="1AB26067" wp14:editId="482908E3">
                  <wp:extent cx="190500" cy="18097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90500" cy="180975"/>
                          </a:xfrm>
                          <a:prstGeom prst="rect">
                            <a:avLst/>
                          </a:prstGeom>
                          <a:noFill/>
                          <a:ln w="9525">
                            <a:noFill/>
                            <a:miter lim="800000"/>
                            <a:headEnd/>
                            <a:tailEnd/>
                          </a:ln>
                        </pic:spPr>
                      </pic:pic>
                    </a:graphicData>
                  </a:graphic>
                </wp:inline>
              </w:drawing>
            </w:r>
            <w:r>
              <w:rPr>
                <w:rFonts w:ascii="Arial" w:hAnsi="Arial" w:cs="Arial"/>
                <w:sz w:val="20"/>
                <w:szCs w:val="20"/>
              </w:rPr>
              <w:t xml:space="preserve">  (Mean)</w:t>
            </w:r>
          </w:p>
        </w:tc>
        <w:tc>
          <w:tcPr>
            <w:tcW w:w="2970" w:type="dxa"/>
          </w:tcPr>
          <w:p w:rsidR="0097114E" w:rsidRDefault="0097114E" w:rsidP="0097114E">
            <w:pPr>
              <w:jc w:val="center"/>
              <w:rPr>
                <w:rFonts w:ascii="Arial" w:hAnsi="Arial" w:cs="Arial"/>
                <w:sz w:val="20"/>
                <w:szCs w:val="20"/>
              </w:rPr>
            </w:pPr>
          </w:p>
          <w:p w:rsidR="0097114E" w:rsidRDefault="0097114E" w:rsidP="0097114E">
            <w:pPr>
              <w:jc w:val="center"/>
              <w:rPr>
                <w:rFonts w:ascii="Arial" w:hAnsi="Arial" w:cs="Arial"/>
                <w:sz w:val="20"/>
                <w:szCs w:val="20"/>
              </w:rPr>
            </w:pPr>
          </w:p>
          <w:p w:rsidR="0097114E" w:rsidRDefault="0097114E" w:rsidP="0097114E">
            <w:pPr>
              <w:jc w:val="center"/>
              <w:rPr>
                <w:rFonts w:ascii="Arial" w:hAnsi="Arial" w:cs="Arial"/>
                <w:sz w:val="20"/>
                <w:szCs w:val="20"/>
              </w:rPr>
            </w:pPr>
          </w:p>
          <w:p w:rsidR="0097114E" w:rsidRDefault="0097114E" w:rsidP="0097114E">
            <w:pPr>
              <w:jc w:val="center"/>
              <w:rPr>
                <w:rFonts w:ascii="Arial" w:hAnsi="Arial" w:cs="Arial"/>
                <w:sz w:val="20"/>
                <w:szCs w:val="20"/>
              </w:rPr>
            </w:pPr>
          </w:p>
          <w:p w:rsidR="0097114E" w:rsidRDefault="0097114E" w:rsidP="0097114E">
            <w:pPr>
              <w:jc w:val="center"/>
              <w:rPr>
                <w:rFonts w:ascii="Arial" w:hAnsi="Arial" w:cs="Arial"/>
                <w:sz w:val="20"/>
                <w:szCs w:val="20"/>
              </w:rPr>
            </w:pPr>
          </w:p>
        </w:tc>
        <w:tc>
          <w:tcPr>
            <w:tcW w:w="2970" w:type="dxa"/>
          </w:tcPr>
          <w:p w:rsidR="0097114E" w:rsidRDefault="0097114E" w:rsidP="0097114E">
            <w:pPr>
              <w:jc w:val="center"/>
              <w:rPr>
                <w:rFonts w:ascii="Arial" w:hAnsi="Arial" w:cs="Arial"/>
                <w:sz w:val="20"/>
                <w:szCs w:val="20"/>
              </w:rPr>
            </w:pPr>
          </w:p>
          <w:p w:rsidR="0097114E" w:rsidRDefault="0097114E" w:rsidP="0097114E">
            <w:pPr>
              <w:jc w:val="center"/>
              <w:rPr>
                <w:rFonts w:ascii="Arial" w:hAnsi="Arial" w:cs="Arial"/>
                <w:sz w:val="20"/>
                <w:szCs w:val="20"/>
              </w:rPr>
            </w:pPr>
          </w:p>
          <w:p w:rsidR="0097114E" w:rsidRDefault="0097114E" w:rsidP="0097114E">
            <w:pPr>
              <w:jc w:val="center"/>
              <w:rPr>
                <w:rFonts w:ascii="Arial" w:hAnsi="Arial" w:cs="Arial"/>
                <w:sz w:val="20"/>
                <w:szCs w:val="20"/>
              </w:rPr>
            </w:pPr>
          </w:p>
        </w:tc>
      </w:tr>
    </w:tbl>
    <w:p w:rsidR="00317C35" w:rsidRDefault="00317C35" w:rsidP="00317C35">
      <w:pPr>
        <w:spacing w:after="0"/>
        <w:rPr>
          <w:rFonts w:ascii="Arial" w:hAnsi="Arial" w:cs="Arial"/>
          <w:sz w:val="20"/>
          <w:szCs w:val="20"/>
        </w:rPr>
      </w:pPr>
    </w:p>
    <w:p w:rsidR="00F24C0E" w:rsidRDefault="00F24C0E" w:rsidP="00317C35">
      <w:pPr>
        <w:spacing w:after="0"/>
        <w:rPr>
          <w:rFonts w:ascii="Arial" w:hAnsi="Arial" w:cs="Arial"/>
          <w:sz w:val="20"/>
          <w:szCs w:val="20"/>
        </w:rPr>
      </w:pPr>
    </w:p>
    <w:p w:rsidR="00317C35" w:rsidRPr="00756851" w:rsidRDefault="00317C35" w:rsidP="00317C35">
      <w:pPr>
        <w:pStyle w:val="ListParagraph"/>
        <w:numPr>
          <w:ilvl w:val="0"/>
          <w:numId w:val="35"/>
        </w:numPr>
        <w:spacing w:after="0"/>
        <w:rPr>
          <w:rFonts w:ascii="Arial" w:hAnsi="Arial" w:cs="Arial"/>
          <w:sz w:val="20"/>
          <w:szCs w:val="20"/>
        </w:rPr>
      </w:pPr>
      <w:r w:rsidRPr="0097114E">
        <w:rPr>
          <w:rFonts w:ascii="Arial" w:hAnsi="Arial" w:cs="Arial"/>
          <w:sz w:val="20"/>
          <w:szCs w:val="20"/>
        </w:rPr>
        <w:t xml:space="preserve">Use the data in the chart on the previous page to calculate the </w:t>
      </w:r>
      <w:r w:rsidRPr="0097114E">
        <w:rPr>
          <w:rFonts w:ascii="Arial" w:hAnsi="Arial" w:cs="Arial"/>
          <w:b/>
          <w:sz w:val="20"/>
          <w:szCs w:val="20"/>
        </w:rPr>
        <w:t>standard deviation</w:t>
      </w:r>
      <w:r w:rsidRPr="0097114E">
        <w:rPr>
          <w:rFonts w:ascii="Arial" w:hAnsi="Arial" w:cs="Arial"/>
          <w:sz w:val="20"/>
          <w:szCs w:val="20"/>
        </w:rPr>
        <w:t xml:space="preserve"> for each set of data.  </w:t>
      </w:r>
    </w:p>
    <w:p w:rsidR="00317C35" w:rsidRPr="0097114E"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r>
        <w:rPr>
          <w:rFonts w:ascii="Arial" w:hAnsi="Arial" w:cs="Arial"/>
          <w:sz w:val="20"/>
          <w:szCs w:val="20"/>
        </w:rPr>
        <w:t xml:space="preserve">Record your work in row 1 of the table below, and record your calculated standard deviations in row 2 of the table given below. </w:t>
      </w:r>
    </w:p>
    <w:p w:rsidR="00317C35" w:rsidRDefault="00317C35" w:rsidP="00317C35">
      <w:pPr>
        <w:spacing w:after="0"/>
        <w:rPr>
          <w:rFonts w:ascii="Arial" w:hAnsi="Arial" w:cs="Arial"/>
          <w:sz w:val="20"/>
          <w:szCs w:val="20"/>
        </w:rPr>
      </w:pPr>
    </w:p>
    <w:tbl>
      <w:tblPr>
        <w:tblStyle w:val="TableGrid"/>
        <w:tblW w:w="0" w:type="auto"/>
        <w:jc w:val="center"/>
        <w:tblLook w:val="04A0" w:firstRow="1" w:lastRow="0" w:firstColumn="1" w:lastColumn="0" w:noHBand="0" w:noVBand="1"/>
      </w:tblPr>
      <w:tblGrid>
        <w:gridCol w:w="1836"/>
        <w:gridCol w:w="4235"/>
        <w:gridCol w:w="4225"/>
      </w:tblGrid>
      <w:tr w:rsidR="0097114E" w:rsidRPr="00EB113D" w:rsidTr="00756851">
        <w:trPr>
          <w:jc w:val="center"/>
        </w:trPr>
        <w:tc>
          <w:tcPr>
            <w:tcW w:w="1615" w:type="dxa"/>
          </w:tcPr>
          <w:p w:rsidR="0097114E" w:rsidRPr="00EB113D" w:rsidRDefault="0097114E" w:rsidP="0097114E">
            <w:pPr>
              <w:jc w:val="center"/>
              <w:rPr>
                <w:rFonts w:ascii="Arial" w:hAnsi="Arial" w:cs="Arial"/>
                <w:b/>
                <w:sz w:val="20"/>
                <w:szCs w:val="20"/>
              </w:rPr>
            </w:pPr>
          </w:p>
        </w:tc>
        <w:tc>
          <w:tcPr>
            <w:tcW w:w="4235" w:type="dxa"/>
          </w:tcPr>
          <w:p w:rsidR="0097114E" w:rsidRPr="002F4E3F" w:rsidRDefault="0097114E" w:rsidP="0097114E">
            <w:pPr>
              <w:jc w:val="center"/>
              <w:rPr>
                <w:rFonts w:ascii="Arial" w:hAnsi="Arial" w:cs="Arial"/>
                <w:b/>
                <w:sz w:val="20"/>
                <w:szCs w:val="20"/>
              </w:rPr>
            </w:pPr>
            <w:r>
              <w:rPr>
                <w:rFonts w:ascii="Arial" w:hAnsi="Arial" w:cs="Arial"/>
                <w:b/>
                <w:sz w:val="20"/>
                <w:szCs w:val="20"/>
              </w:rPr>
              <w:t># of Thymine and Adenine Pairs</w:t>
            </w:r>
          </w:p>
        </w:tc>
        <w:tc>
          <w:tcPr>
            <w:tcW w:w="4225" w:type="dxa"/>
          </w:tcPr>
          <w:p w:rsidR="0097114E" w:rsidRPr="002F4E3F" w:rsidRDefault="0097114E" w:rsidP="0097114E">
            <w:pPr>
              <w:jc w:val="center"/>
              <w:rPr>
                <w:rFonts w:ascii="Arial" w:hAnsi="Arial" w:cs="Arial"/>
                <w:b/>
                <w:sz w:val="20"/>
                <w:szCs w:val="20"/>
              </w:rPr>
            </w:pPr>
            <w:r>
              <w:rPr>
                <w:rFonts w:ascii="Arial" w:hAnsi="Arial" w:cs="Arial"/>
                <w:b/>
                <w:sz w:val="20"/>
                <w:szCs w:val="20"/>
              </w:rPr>
              <w:t># of Guanine and Cytosine Pairs</w:t>
            </w:r>
          </w:p>
        </w:tc>
      </w:tr>
      <w:tr w:rsidR="0097114E" w:rsidTr="00756851">
        <w:trPr>
          <w:jc w:val="center"/>
        </w:trPr>
        <w:tc>
          <w:tcPr>
            <w:tcW w:w="1615" w:type="dxa"/>
          </w:tcPr>
          <w:p w:rsidR="0097114E" w:rsidRDefault="0097114E" w:rsidP="0097114E">
            <w:pPr>
              <w:jc w:val="center"/>
              <w:rPr>
                <w:rFonts w:ascii="Arial" w:hAnsi="Arial" w:cs="Arial"/>
                <w:sz w:val="20"/>
                <w:szCs w:val="20"/>
              </w:rPr>
            </w:pPr>
            <w:r>
              <w:rPr>
                <w:rFonts w:ascii="Arial" w:hAnsi="Arial" w:cs="Arial"/>
                <w:sz w:val="20"/>
                <w:szCs w:val="20"/>
              </w:rPr>
              <w:t>Work</w:t>
            </w:r>
          </w:p>
          <w:p w:rsidR="00756851" w:rsidRDefault="00756851" w:rsidP="0097114E">
            <w:pPr>
              <w:jc w:val="center"/>
              <w:rPr>
                <w:rFonts w:ascii="Arial" w:hAnsi="Arial" w:cs="Arial"/>
                <w:sz w:val="20"/>
                <w:szCs w:val="20"/>
              </w:rPr>
            </w:pPr>
            <w:r>
              <w:rPr>
                <w:noProof/>
              </w:rPr>
              <w:drawing>
                <wp:inline distT="0" distB="0" distL="0" distR="0" wp14:anchorId="321AB722" wp14:editId="45F06ADE">
                  <wp:extent cx="1028700" cy="447675"/>
                  <wp:effectExtent l="0" t="0" r="0" b="9525"/>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1028700" cy="447675"/>
                          </a:xfrm>
                          <a:prstGeom prst="rect">
                            <a:avLst/>
                          </a:prstGeom>
                        </pic:spPr>
                      </pic:pic>
                    </a:graphicData>
                  </a:graphic>
                </wp:inline>
              </w:drawing>
            </w:r>
          </w:p>
        </w:tc>
        <w:tc>
          <w:tcPr>
            <w:tcW w:w="4235" w:type="dxa"/>
          </w:tcPr>
          <w:p w:rsidR="0097114E" w:rsidRDefault="0097114E" w:rsidP="0097114E">
            <w:pPr>
              <w:jc w:val="center"/>
              <w:rPr>
                <w:rFonts w:ascii="Arial" w:hAnsi="Arial" w:cs="Arial"/>
                <w:sz w:val="20"/>
                <w:szCs w:val="20"/>
              </w:rPr>
            </w:pPr>
          </w:p>
          <w:p w:rsidR="0097114E" w:rsidRDefault="0097114E" w:rsidP="0097114E">
            <w:pPr>
              <w:jc w:val="center"/>
              <w:rPr>
                <w:rFonts w:ascii="Arial" w:hAnsi="Arial" w:cs="Arial"/>
                <w:sz w:val="20"/>
                <w:szCs w:val="20"/>
              </w:rPr>
            </w:pPr>
          </w:p>
          <w:p w:rsidR="0097114E" w:rsidRDefault="0097114E" w:rsidP="0097114E">
            <w:pPr>
              <w:jc w:val="center"/>
              <w:rPr>
                <w:rFonts w:ascii="Arial" w:hAnsi="Arial" w:cs="Arial"/>
                <w:sz w:val="20"/>
                <w:szCs w:val="20"/>
              </w:rPr>
            </w:pPr>
          </w:p>
          <w:p w:rsidR="0097114E" w:rsidRDefault="0097114E" w:rsidP="0097114E">
            <w:pPr>
              <w:jc w:val="center"/>
              <w:rPr>
                <w:rFonts w:ascii="Arial" w:hAnsi="Arial" w:cs="Arial"/>
                <w:sz w:val="20"/>
                <w:szCs w:val="20"/>
              </w:rPr>
            </w:pPr>
          </w:p>
          <w:p w:rsidR="0097114E" w:rsidRDefault="0097114E" w:rsidP="0097114E">
            <w:pPr>
              <w:jc w:val="center"/>
              <w:rPr>
                <w:rFonts w:ascii="Arial" w:hAnsi="Arial" w:cs="Arial"/>
                <w:sz w:val="20"/>
                <w:szCs w:val="20"/>
              </w:rPr>
            </w:pPr>
          </w:p>
          <w:p w:rsidR="0097114E" w:rsidRDefault="0097114E" w:rsidP="0097114E">
            <w:pPr>
              <w:jc w:val="center"/>
              <w:rPr>
                <w:rFonts w:ascii="Arial" w:hAnsi="Arial" w:cs="Arial"/>
                <w:sz w:val="20"/>
                <w:szCs w:val="20"/>
              </w:rPr>
            </w:pPr>
          </w:p>
          <w:p w:rsidR="0097114E" w:rsidRDefault="0097114E" w:rsidP="0097114E">
            <w:pPr>
              <w:jc w:val="center"/>
              <w:rPr>
                <w:rFonts w:ascii="Arial" w:hAnsi="Arial" w:cs="Arial"/>
                <w:sz w:val="20"/>
                <w:szCs w:val="20"/>
              </w:rPr>
            </w:pPr>
          </w:p>
          <w:p w:rsidR="0097114E" w:rsidRDefault="0097114E" w:rsidP="0097114E">
            <w:pPr>
              <w:jc w:val="center"/>
              <w:rPr>
                <w:rFonts w:ascii="Arial" w:hAnsi="Arial" w:cs="Arial"/>
                <w:sz w:val="20"/>
                <w:szCs w:val="20"/>
              </w:rPr>
            </w:pPr>
          </w:p>
          <w:p w:rsidR="0097114E" w:rsidRDefault="0097114E" w:rsidP="0097114E">
            <w:pPr>
              <w:jc w:val="center"/>
              <w:rPr>
                <w:rFonts w:ascii="Arial" w:hAnsi="Arial" w:cs="Arial"/>
                <w:sz w:val="20"/>
                <w:szCs w:val="20"/>
              </w:rPr>
            </w:pPr>
          </w:p>
        </w:tc>
        <w:tc>
          <w:tcPr>
            <w:tcW w:w="4225" w:type="dxa"/>
          </w:tcPr>
          <w:p w:rsidR="0097114E" w:rsidRDefault="0097114E" w:rsidP="0097114E">
            <w:pPr>
              <w:jc w:val="center"/>
              <w:rPr>
                <w:rFonts w:ascii="Arial" w:hAnsi="Arial" w:cs="Arial"/>
                <w:sz w:val="20"/>
                <w:szCs w:val="20"/>
              </w:rPr>
            </w:pPr>
          </w:p>
          <w:p w:rsidR="0097114E" w:rsidRDefault="0097114E" w:rsidP="0097114E">
            <w:pPr>
              <w:jc w:val="center"/>
              <w:rPr>
                <w:rFonts w:ascii="Arial" w:hAnsi="Arial" w:cs="Arial"/>
                <w:sz w:val="20"/>
                <w:szCs w:val="20"/>
              </w:rPr>
            </w:pPr>
          </w:p>
          <w:p w:rsidR="0097114E" w:rsidRDefault="0097114E" w:rsidP="0097114E">
            <w:pPr>
              <w:jc w:val="center"/>
              <w:rPr>
                <w:rFonts w:ascii="Arial" w:hAnsi="Arial" w:cs="Arial"/>
                <w:sz w:val="20"/>
                <w:szCs w:val="20"/>
              </w:rPr>
            </w:pPr>
          </w:p>
        </w:tc>
      </w:tr>
      <w:tr w:rsidR="0097114E" w:rsidTr="00756851">
        <w:trPr>
          <w:jc w:val="center"/>
        </w:trPr>
        <w:tc>
          <w:tcPr>
            <w:tcW w:w="1615" w:type="dxa"/>
          </w:tcPr>
          <w:p w:rsidR="0097114E" w:rsidRDefault="0097114E" w:rsidP="0097114E">
            <w:pPr>
              <w:jc w:val="center"/>
              <w:rPr>
                <w:rFonts w:ascii="Arial" w:hAnsi="Arial" w:cs="Arial"/>
                <w:sz w:val="20"/>
                <w:szCs w:val="20"/>
              </w:rPr>
            </w:pPr>
            <w:r>
              <w:rPr>
                <w:rFonts w:ascii="Arial" w:hAnsi="Arial" w:cs="Arial"/>
                <w:sz w:val="20"/>
                <w:szCs w:val="20"/>
              </w:rPr>
              <w:t>s (standard deviation)</w:t>
            </w:r>
          </w:p>
        </w:tc>
        <w:tc>
          <w:tcPr>
            <w:tcW w:w="4235" w:type="dxa"/>
          </w:tcPr>
          <w:p w:rsidR="0097114E" w:rsidRDefault="0097114E" w:rsidP="0097114E">
            <w:pPr>
              <w:jc w:val="center"/>
              <w:rPr>
                <w:rFonts w:ascii="Arial" w:hAnsi="Arial" w:cs="Arial"/>
                <w:sz w:val="20"/>
                <w:szCs w:val="20"/>
              </w:rPr>
            </w:pPr>
          </w:p>
          <w:p w:rsidR="0097114E" w:rsidRDefault="0097114E" w:rsidP="0097114E">
            <w:pPr>
              <w:jc w:val="center"/>
              <w:rPr>
                <w:rFonts w:ascii="Arial" w:hAnsi="Arial" w:cs="Arial"/>
                <w:sz w:val="20"/>
                <w:szCs w:val="20"/>
              </w:rPr>
            </w:pPr>
          </w:p>
          <w:p w:rsidR="0097114E" w:rsidRDefault="0097114E" w:rsidP="0097114E">
            <w:pPr>
              <w:rPr>
                <w:rFonts w:ascii="Arial" w:hAnsi="Arial" w:cs="Arial"/>
                <w:sz w:val="20"/>
                <w:szCs w:val="20"/>
              </w:rPr>
            </w:pPr>
          </w:p>
        </w:tc>
        <w:tc>
          <w:tcPr>
            <w:tcW w:w="4225" w:type="dxa"/>
          </w:tcPr>
          <w:p w:rsidR="0097114E" w:rsidRDefault="0097114E" w:rsidP="0097114E">
            <w:pPr>
              <w:jc w:val="center"/>
              <w:rPr>
                <w:rFonts w:ascii="Arial" w:hAnsi="Arial" w:cs="Arial"/>
                <w:sz w:val="20"/>
                <w:szCs w:val="20"/>
              </w:rPr>
            </w:pPr>
          </w:p>
        </w:tc>
      </w:tr>
    </w:tbl>
    <w:p w:rsidR="00C16E73" w:rsidRDefault="00C16E73" w:rsidP="00317C35">
      <w:pPr>
        <w:spacing w:after="0"/>
        <w:rPr>
          <w:rFonts w:ascii="Arial" w:hAnsi="Arial" w:cs="Arial"/>
          <w:sz w:val="20"/>
          <w:szCs w:val="20"/>
        </w:rPr>
      </w:pPr>
    </w:p>
    <w:p w:rsidR="00C16E73" w:rsidRDefault="00C16E73" w:rsidP="00317C35">
      <w:pPr>
        <w:spacing w:after="0"/>
        <w:rPr>
          <w:rFonts w:ascii="Arial" w:hAnsi="Arial" w:cs="Arial"/>
          <w:sz w:val="20"/>
          <w:szCs w:val="20"/>
        </w:rPr>
      </w:pPr>
    </w:p>
    <w:p w:rsidR="00317C35" w:rsidRDefault="00317C35" w:rsidP="00317C35">
      <w:pPr>
        <w:spacing w:after="0"/>
        <w:rPr>
          <w:rFonts w:ascii="Arial" w:hAnsi="Arial" w:cs="Arial"/>
          <w:sz w:val="20"/>
          <w:szCs w:val="20"/>
        </w:rPr>
      </w:pPr>
      <w:r>
        <w:rPr>
          <w:rFonts w:ascii="Arial" w:hAnsi="Arial" w:cs="Arial"/>
          <w:sz w:val="20"/>
          <w:szCs w:val="20"/>
        </w:rPr>
        <w:t xml:space="preserve">3. Use the standard deviations you calculated to find the </w:t>
      </w:r>
      <w:r w:rsidRPr="005E530E">
        <w:rPr>
          <w:rFonts w:ascii="Arial" w:hAnsi="Arial" w:cs="Arial"/>
          <w:b/>
          <w:sz w:val="20"/>
          <w:szCs w:val="20"/>
        </w:rPr>
        <w:t>standard error of the mean (SEM)</w:t>
      </w:r>
      <w:r>
        <w:rPr>
          <w:rFonts w:ascii="Arial" w:hAnsi="Arial" w:cs="Arial"/>
          <w:sz w:val="20"/>
          <w:szCs w:val="20"/>
        </w:rPr>
        <w:t xml:space="preserve"> for each set of data.  </w:t>
      </w:r>
    </w:p>
    <w:p w:rsidR="00317C35" w:rsidRDefault="00317C35" w:rsidP="00317C35">
      <w:pPr>
        <w:spacing w:after="0"/>
        <w:rPr>
          <w:rFonts w:ascii="Arial" w:hAnsi="Arial" w:cs="Arial"/>
          <w:sz w:val="20"/>
          <w:szCs w:val="20"/>
        </w:rPr>
      </w:pPr>
    </w:p>
    <w:p w:rsidR="00C16E73" w:rsidRDefault="00C16E73" w:rsidP="00C16E73">
      <w:pPr>
        <w:spacing w:after="0"/>
        <w:rPr>
          <w:rFonts w:ascii="Arial" w:hAnsi="Arial" w:cs="Arial"/>
          <w:sz w:val="20"/>
          <w:szCs w:val="20"/>
        </w:rPr>
      </w:pPr>
      <w:r>
        <w:rPr>
          <w:rFonts w:ascii="Arial" w:hAnsi="Arial" w:cs="Arial"/>
          <w:sz w:val="20"/>
          <w:szCs w:val="20"/>
        </w:rPr>
        <w:t xml:space="preserve">Record your work in row 1 of the table below, and record your calculated SEMs in row 2 of the table given below. </w:t>
      </w:r>
    </w:p>
    <w:p w:rsidR="00317C35" w:rsidRDefault="00317C35" w:rsidP="00317C35">
      <w:pPr>
        <w:spacing w:after="0"/>
        <w:rPr>
          <w:rFonts w:ascii="Arial" w:hAnsi="Arial" w:cs="Arial"/>
          <w:sz w:val="20"/>
          <w:szCs w:val="20"/>
        </w:rPr>
      </w:pPr>
    </w:p>
    <w:tbl>
      <w:tblPr>
        <w:tblStyle w:val="TableGrid"/>
        <w:tblW w:w="0" w:type="auto"/>
        <w:jc w:val="center"/>
        <w:tblLook w:val="04A0" w:firstRow="1" w:lastRow="0" w:firstColumn="1" w:lastColumn="0" w:noHBand="0" w:noVBand="1"/>
      </w:tblPr>
      <w:tblGrid>
        <w:gridCol w:w="1620"/>
        <w:gridCol w:w="3505"/>
        <w:gridCol w:w="3870"/>
      </w:tblGrid>
      <w:tr w:rsidR="00756851" w:rsidRPr="00EB113D" w:rsidTr="00756851">
        <w:trPr>
          <w:jc w:val="center"/>
        </w:trPr>
        <w:tc>
          <w:tcPr>
            <w:tcW w:w="1620" w:type="dxa"/>
          </w:tcPr>
          <w:p w:rsidR="00756851" w:rsidRPr="00EB113D" w:rsidRDefault="00756851" w:rsidP="00756851">
            <w:pPr>
              <w:jc w:val="center"/>
              <w:rPr>
                <w:rFonts w:ascii="Arial" w:hAnsi="Arial" w:cs="Arial"/>
                <w:b/>
                <w:sz w:val="20"/>
                <w:szCs w:val="20"/>
              </w:rPr>
            </w:pPr>
          </w:p>
        </w:tc>
        <w:tc>
          <w:tcPr>
            <w:tcW w:w="3505" w:type="dxa"/>
          </w:tcPr>
          <w:p w:rsidR="00756851" w:rsidRPr="002F4E3F" w:rsidRDefault="00756851" w:rsidP="00756851">
            <w:pPr>
              <w:jc w:val="center"/>
              <w:rPr>
                <w:rFonts w:ascii="Arial" w:hAnsi="Arial" w:cs="Arial"/>
                <w:b/>
                <w:sz w:val="20"/>
                <w:szCs w:val="20"/>
              </w:rPr>
            </w:pPr>
            <w:r>
              <w:rPr>
                <w:rFonts w:ascii="Arial" w:hAnsi="Arial" w:cs="Arial"/>
                <w:b/>
                <w:sz w:val="20"/>
                <w:szCs w:val="20"/>
              </w:rPr>
              <w:t># of Thymine and Adenine Pairs</w:t>
            </w:r>
          </w:p>
        </w:tc>
        <w:tc>
          <w:tcPr>
            <w:tcW w:w="3870" w:type="dxa"/>
          </w:tcPr>
          <w:p w:rsidR="00756851" w:rsidRPr="002F4E3F" w:rsidRDefault="00756851" w:rsidP="00756851">
            <w:pPr>
              <w:jc w:val="center"/>
              <w:rPr>
                <w:rFonts w:ascii="Arial" w:hAnsi="Arial" w:cs="Arial"/>
                <w:b/>
                <w:sz w:val="20"/>
                <w:szCs w:val="20"/>
              </w:rPr>
            </w:pPr>
            <w:r>
              <w:rPr>
                <w:rFonts w:ascii="Arial" w:hAnsi="Arial" w:cs="Arial"/>
                <w:b/>
                <w:sz w:val="20"/>
                <w:szCs w:val="20"/>
              </w:rPr>
              <w:t># of Guanine and Cytosine Pairs</w:t>
            </w:r>
          </w:p>
        </w:tc>
      </w:tr>
      <w:tr w:rsidR="00756851" w:rsidTr="00756851">
        <w:trPr>
          <w:trHeight w:val="872"/>
          <w:jc w:val="center"/>
        </w:trPr>
        <w:tc>
          <w:tcPr>
            <w:tcW w:w="1620" w:type="dxa"/>
          </w:tcPr>
          <w:p w:rsidR="00756851" w:rsidRDefault="00756851" w:rsidP="00756851">
            <w:pPr>
              <w:jc w:val="center"/>
              <w:rPr>
                <w:rFonts w:ascii="Arial" w:hAnsi="Arial" w:cs="Arial"/>
                <w:noProof/>
                <w:sz w:val="20"/>
                <w:szCs w:val="20"/>
              </w:rPr>
            </w:pPr>
            <w:r w:rsidRPr="00C16E73">
              <w:rPr>
                <w:rFonts w:ascii="Arial" w:hAnsi="Arial" w:cs="Arial"/>
                <w:noProof/>
                <w:sz w:val="20"/>
                <w:szCs w:val="20"/>
              </w:rPr>
              <w:t>Work</w:t>
            </w:r>
          </w:p>
          <w:p w:rsidR="00756851" w:rsidRDefault="00756851" w:rsidP="00756851">
            <w:pPr>
              <w:jc w:val="center"/>
              <w:rPr>
                <w:rFonts w:ascii="Arial" w:hAnsi="Arial" w:cs="Arial"/>
                <w:noProof/>
                <w:sz w:val="20"/>
                <w:szCs w:val="20"/>
              </w:rPr>
            </w:pPr>
            <w:r>
              <w:rPr>
                <w:noProof/>
              </w:rPr>
              <w:drawing>
                <wp:inline distT="0" distB="0" distL="0" distR="0" wp14:anchorId="34C29D12" wp14:editId="29107C81">
                  <wp:extent cx="659958" cy="383201"/>
                  <wp:effectExtent l="0" t="0" r="6985" b="0"/>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662374" cy="384604"/>
                          </a:xfrm>
                          <a:prstGeom prst="rect">
                            <a:avLst/>
                          </a:prstGeom>
                        </pic:spPr>
                      </pic:pic>
                    </a:graphicData>
                  </a:graphic>
                </wp:inline>
              </w:drawing>
            </w:r>
          </w:p>
        </w:tc>
        <w:tc>
          <w:tcPr>
            <w:tcW w:w="3505" w:type="dxa"/>
          </w:tcPr>
          <w:p w:rsidR="00756851" w:rsidRDefault="00756851" w:rsidP="00756851">
            <w:pPr>
              <w:jc w:val="center"/>
              <w:rPr>
                <w:rFonts w:ascii="Arial" w:hAnsi="Arial" w:cs="Arial"/>
                <w:sz w:val="20"/>
                <w:szCs w:val="20"/>
              </w:rPr>
            </w:pPr>
          </w:p>
        </w:tc>
        <w:tc>
          <w:tcPr>
            <w:tcW w:w="3870" w:type="dxa"/>
          </w:tcPr>
          <w:p w:rsidR="00756851" w:rsidRDefault="00756851" w:rsidP="00756851">
            <w:pPr>
              <w:jc w:val="center"/>
              <w:rPr>
                <w:rFonts w:ascii="Arial" w:hAnsi="Arial" w:cs="Arial"/>
                <w:sz w:val="20"/>
                <w:szCs w:val="20"/>
              </w:rPr>
            </w:pPr>
          </w:p>
          <w:p w:rsidR="00756851" w:rsidRDefault="00756851" w:rsidP="00756851">
            <w:pPr>
              <w:jc w:val="center"/>
              <w:rPr>
                <w:rFonts w:ascii="Arial" w:hAnsi="Arial" w:cs="Arial"/>
                <w:sz w:val="20"/>
                <w:szCs w:val="20"/>
              </w:rPr>
            </w:pPr>
          </w:p>
          <w:p w:rsidR="00756851" w:rsidRDefault="00756851" w:rsidP="00756851">
            <w:pPr>
              <w:jc w:val="center"/>
              <w:rPr>
                <w:rFonts w:ascii="Arial" w:hAnsi="Arial" w:cs="Arial"/>
                <w:sz w:val="20"/>
                <w:szCs w:val="20"/>
              </w:rPr>
            </w:pPr>
          </w:p>
          <w:p w:rsidR="00756851" w:rsidRDefault="00756851" w:rsidP="00756851">
            <w:pPr>
              <w:jc w:val="center"/>
              <w:rPr>
                <w:rFonts w:ascii="Arial" w:hAnsi="Arial" w:cs="Arial"/>
                <w:sz w:val="20"/>
                <w:szCs w:val="20"/>
              </w:rPr>
            </w:pPr>
          </w:p>
          <w:p w:rsidR="00756851" w:rsidRDefault="00756851" w:rsidP="00756851">
            <w:pPr>
              <w:jc w:val="center"/>
              <w:rPr>
                <w:rFonts w:ascii="Arial" w:hAnsi="Arial" w:cs="Arial"/>
                <w:sz w:val="20"/>
                <w:szCs w:val="20"/>
              </w:rPr>
            </w:pPr>
          </w:p>
        </w:tc>
      </w:tr>
      <w:tr w:rsidR="00756851" w:rsidTr="00756851">
        <w:trPr>
          <w:jc w:val="center"/>
        </w:trPr>
        <w:tc>
          <w:tcPr>
            <w:tcW w:w="1620" w:type="dxa"/>
          </w:tcPr>
          <w:p w:rsidR="00756851" w:rsidRDefault="00756851" w:rsidP="00756851">
            <w:pPr>
              <w:rPr>
                <w:rFonts w:ascii="Arial" w:hAnsi="Arial" w:cs="Arial"/>
                <w:sz w:val="20"/>
                <w:szCs w:val="20"/>
              </w:rPr>
            </w:pPr>
            <w:r>
              <w:rPr>
                <w:rFonts w:ascii="Arial" w:hAnsi="Arial" w:cs="Arial"/>
                <w:noProof/>
                <w:sz w:val="20"/>
                <w:szCs w:val="20"/>
              </w:rPr>
              <w:drawing>
                <wp:inline distT="0" distB="0" distL="0" distR="0" wp14:anchorId="788526D8" wp14:editId="27301F56">
                  <wp:extent cx="257175" cy="25717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r>
              <w:rPr>
                <w:rFonts w:ascii="Arial" w:hAnsi="Arial" w:cs="Arial"/>
                <w:sz w:val="20"/>
                <w:szCs w:val="20"/>
              </w:rPr>
              <w:t xml:space="preserve"> (SEM)</w:t>
            </w:r>
          </w:p>
          <w:p w:rsidR="00756851" w:rsidRDefault="00756851" w:rsidP="00756851">
            <w:pPr>
              <w:jc w:val="center"/>
              <w:rPr>
                <w:rFonts w:ascii="Arial" w:hAnsi="Arial" w:cs="Arial"/>
                <w:sz w:val="20"/>
                <w:szCs w:val="20"/>
              </w:rPr>
            </w:pPr>
            <w:r>
              <w:rPr>
                <w:rFonts w:ascii="Arial" w:hAnsi="Arial" w:cs="Arial"/>
                <w:sz w:val="20"/>
                <w:szCs w:val="20"/>
              </w:rPr>
              <w:t xml:space="preserve">  </w:t>
            </w:r>
          </w:p>
        </w:tc>
        <w:tc>
          <w:tcPr>
            <w:tcW w:w="3505" w:type="dxa"/>
          </w:tcPr>
          <w:p w:rsidR="00756851" w:rsidRDefault="00756851" w:rsidP="00756851">
            <w:pPr>
              <w:jc w:val="center"/>
              <w:rPr>
                <w:rFonts w:ascii="Arial" w:hAnsi="Arial" w:cs="Arial"/>
                <w:sz w:val="20"/>
                <w:szCs w:val="20"/>
              </w:rPr>
            </w:pPr>
          </w:p>
          <w:p w:rsidR="00756851" w:rsidRDefault="00756851" w:rsidP="00756851">
            <w:pPr>
              <w:jc w:val="center"/>
              <w:rPr>
                <w:rFonts w:ascii="Arial" w:hAnsi="Arial" w:cs="Arial"/>
                <w:sz w:val="20"/>
                <w:szCs w:val="20"/>
              </w:rPr>
            </w:pPr>
          </w:p>
        </w:tc>
        <w:tc>
          <w:tcPr>
            <w:tcW w:w="3870" w:type="dxa"/>
          </w:tcPr>
          <w:p w:rsidR="00756851" w:rsidRDefault="00756851" w:rsidP="00756851">
            <w:pPr>
              <w:jc w:val="center"/>
              <w:rPr>
                <w:rFonts w:ascii="Arial" w:hAnsi="Arial" w:cs="Arial"/>
                <w:sz w:val="20"/>
                <w:szCs w:val="20"/>
              </w:rPr>
            </w:pPr>
          </w:p>
          <w:p w:rsidR="00756851" w:rsidRDefault="00756851" w:rsidP="00756851">
            <w:pPr>
              <w:jc w:val="center"/>
              <w:rPr>
                <w:rFonts w:ascii="Arial" w:hAnsi="Arial" w:cs="Arial"/>
                <w:sz w:val="20"/>
                <w:szCs w:val="20"/>
              </w:rPr>
            </w:pPr>
          </w:p>
          <w:p w:rsidR="00756851" w:rsidRDefault="00756851" w:rsidP="00756851">
            <w:pPr>
              <w:jc w:val="center"/>
              <w:rPr>
                <w:rFonts w:ascii="Arial" w:hAnsi="Arial" w:cs="Arial"/>
                <w:sz w:val="20"/>
                <w:szCs w:val="20"/>
              </w:rPr>
            </w:pPr>
          </w:p>
        </w:tc>
      </w:tr>
    </w:tbl>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r>
        <w:rPr>
          <w:rFonts w:ascii="Arial" w:hAnsi="Arial" w:cs="Arial"/>
          <w:sz w:val="20"/>
          <w:szCs w:val="20"/>
        </w:rPr>
        <w:t xml:space="preserve">4. Next you will calculate the </w:t>
      </w:r>
      <w:r w:rsidRPr="00867B9B">
        <w:rPr>
          <w:rFonts w:ascii="Arial" w:hAnsi="Arial" w:cs="Arial"/>
          <w:b/>
          <w:sz w:val="20"/>
          <w:szCs w:val="20"/>
        </w:rPr>
        <w:t>95% confidence limit.</w:t>
      </w:r>
      <w:r>
        <w:rPr>
          <w:rFonts w:ascii="Arial" w:hAnsi="Arial" w:cs="Arial"/>
          <w:sz w:val="20"/>
          <w:szCs w:val="20"/>
        </w:rPr>
        <w:t xml:space="preserve"> </w:t>
      </w:r>
    </w:p>
    <w:p w:rsidR="00317C35" w:rsidRDefault="00317C35" w:rsidP="00317C35">
      <w:pPr>
        <w:spacing w:after="0"/>
        <w:rPr>
          <w:rFonts w:ascii="Arial" w:hAnsi="Arial" w:cs="Arial"/>
          <w:sz w:val="20"/>
          <w:szCs w:val="20"/>
        </w:rPr>
      </w:pPr>
    </w:p>
    <w:p w:rsidR="00317C35" w:rsidRPr="00756851" w:rsidRDefault="00317C35" w:rsidP="00317C35">
      <w:pPr>
        <w:spacing w:after="0"/>
        <w:rPr>
          <w:rFonts w:ascii="Arial" w:hAnsi="Arial" w:cs="Arial"/>
          <w:b/>
          <w:i/>
          <w:sz w:val="20"/>
          <w:szCs w:val="20"/>
        </w:rPr>
      </w:pPr>
      <w:r w:rsidRPr="00867B9B">
        <w:rPr>
          <w:rFonts w:ascii="Arial" w:hAnsi="Arial" w:cs="Arial"/>
          <w:b/>
          <w:i/>
          <w:sz w:val="20"/>
          <w:szCs w:val="20"/>
        </w:rPr>
        <w:t>Formula</w:t>
      </w:r>
      <w:r w:rsidR="00756851">
        <w:rPr>
          <w:rFonts w:ascii="Arial" w:hAnsi="Arial" w:cs="Arial"/>
          <w:b/>
          <w:i/>
          <w:sz w:val="20"/>
          <w:szCs w:val="20"/>
        </w:rPr>
        <w:t xml:space="preserve">: </w:t>
      </w:r>
      <w:r>
        <w:rPr>
          <w:rFonts w:ascii="Arial" w:hAnsi="Arial" w:cs="Arial"/>
          <w:sz w:val="20"/>
          <w:szCs w:val="20"/>
        </w:rPr>
        <w:t>95% Cl = Mean ± 2SEM</w:t>
      </w:r>
    </w:p>
    <w:p w:rsidR="00317C35" w:rsidRDefault="00317C35" w:rsidP="00317C35">
      <w:pPr>
        <w:spacing w:after="0"/>
        <w:rPr>
          <w:rFonts w:ascii="Arial" w:hAnsi="Arial" w:cs="Arial"/>
          <w:sz w:val="20"/>
          <w:szCs w:val="20"/>
        </w:rPr>
      </w:pPr>
    </w:p>
    <w:p w:rsidR="00317C35" w:rsidRDefault="00C16E73" w:rsidP="00317C35">
      <w:pPr>
        <w:spacing w:after="0"/>
        <w:rPr>
          <w:rFonts w:ascii="Arial" w:hAnsi="Arial" w:cs="Arial"/>
          <w:b/>
          <w:i/>
          <w:sz w:val="20"/>
          <w:szCs w:val="20"/>
        </w:rPr>
      </w:pPr>
      <w:r>
        <w:rPr>
          <w:rFonts w:ascii="Arial" w:hAnsi="Arial" w:cs="Arial"/>
          <w:b/>
          <w:i/>
          <w:sz w:val="20"/>
          <w:szCs w:val="20"/>
        </w:rPr>
        <w:t>Remember..</w:t>
      </w:r>
    </w:p>
    <w:p w:rsidR="00317C35" w:rsidRDefault="00317C35" w:rsidP="00317C35">
      <w:pPr>
        <w:spacing w:after="0"/>
        <w:rPr>
          <w:rFonts w:ascii="Arial" w:hAnsi="Arial" w:cs="Arial"/>
          <w:sz w:val="20"/>
          <w:szCs w:val="20"/>
        </w:rPr>
      </w:pPr>
      <w:r>
        <w:rPr>
          <w:rFonts w:ascii="Arial" w:hAnsi="Arial" w:cs="Arial"/>
          <w:sz w:val="20"/>
          <w:szCs w:val="20"/>
        </w:rPr>
        <w:t xml:space="preserve">The (mean + 2SEM) gives you the </w:t>
      </w:r>
      <w:r w:rsidRPr="00867B9B">
        <w:rPr>
          <w:rFonts w:ascii="Arial" w:hAnsi="Arial" w:cs="Arial"/>
          <w:b/>
          <w:sz w:val="20"/>
          <w:szCs w:val="20"/>
        </w:rPr>
        <w:t>error bar upper limit</w:t>
      </w:r>
      <w:r>
        <w:rPr>
          <w:rFonts w:ascii="Arial" w:hAnsi="Arial" w:cs="Arial"/>
          <w:sz w:val="20"/>
          <w:szCs w:val="20"/>
        </w:rPr>
        <w:t xml:space="preserve"> (the top of the error bar).  The (mean – 2SEM) gives you the </w:t>
      </w:r>
      <w:r w:rsidRPr="00867B9B">
        <w:rPr>
          <w:rFonts w:ascii="Arial" w:hAnsi="Arial" w:cs="Arial"/>
          <w:b/>
          <w:sz w:val="20"/>
          <w:szCs w:val="20"/>
        </w:rPr>
        <w:t>error bar lower limit</w:t>
      </w:r>
      <w:r>
        <w:rPr>
          <w:rFonts w:ascii="Arial" w:hAnsi="Arial" w:cs="Arial"/>
          <w:sz w:val="20"/>
          <w:szCs w:val="20"/>
        </w:rPr>
        <w:t xml:space="preserve"> (the bottom of the error bar).  The error bar provides a range of values around the mean for this sample of data.  If we sampled a much larger number of data points (in this case, more </w:t>
      </w:r>
      <w:r w:rsidR="00756851">
        <w:rPr>
          <w:rFonts w:ascii="Arial" w:hAnsi="Arial" w:cs="Arial"/>
          <w:sz w:val="20"/>
          <w:szCs w:val="20"/>
        </w:rPr>
        <w:t>organisms</w:t>
      </w:r>
      <w:r>
        <w:rPr>
          <w:rFonts w:ascii="Arial" w:hAnsi="Arial" w:cs="Arial"/>
          <w:sz w:val="20"/>
          <w:szCs w:val="20"/>
        </w:rPr>
        <w:t xml:space="preserve">), we would be 95% confident that the mean of this larger sample was within the error bar range. </w:t>
      </w: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r>
        <w:rPr>
          <w:rFonts w:ascii="Arial" w:hAnsi="Arial" w:cs="Arial"/>
          <w:sz w:val="20"/>
          <w:szCs w:val="20"/>
        </w:rPr>
        <w:t xml:space="preserve">Record your calculated error bar upper limits in row 1 of the table below, and record your calculated error bar upper limits in row 2 of the table below.  </w:t>
      </w:r>
    </w:p>
    <w:p w:rsidR="00317C35" w:rsidRDefault="00317C35" w:rsidP="00317C35">
      <w:pPr>
        <w:spacing w:after="0"/>
        <w:rPr>
          <w:rFonts w:ascii="Arial" w:hAnsi="Arial" w:cs="Arial"/>
          <w:sz w:val="20"/>
          <w:szCs w:val="20"/>
        </w:rPr>
      </w:pPr>
    </w:p>
    <w:tbl>
      <w:tblPr>
        <w:tblStyle w:val="TableGrid"/>
        <w:tblW w:w="0" w:type="auto"/>
        <w:jc w:val="center"/>
        <w:tblLook w:val="04A0" w:firstRow="1" w:lastRow="0" w:firstColumn="1" w:lastColumn="0" w:noHBand="0" w:noVBand="1"/>
      </w:tblPr>
      <w:tblGrid>
        <w:gridCol w:w="1620"/>
        <w:gridCol w:w="2970"/>
        <w:gridCol w:w="2970"/>
      </w:tblGrid>
      <w:tr w:rsidR="00756851" w:rsidRPr="00EB113D" w:rsidTr="008B318C">
        <w:trPr>
          <w:jc w:val="center"/>
        </w:trPr>
        <w:tc>
          <w:tcPr>
            <w:tcW w:w="1620" w:type="dxa"/>
          </w:tcPr>
          <w:p w:rsidR="00756851" w:rsidRPr="00EB113D" w:rsidRDefault="00756851" w:rsidP="00756851">
            <w:pPr>
              <w:jc w:val="center"/>
              <w:rPr>
                <w:rFonts w:ascii="Arial" w:hAnsi="Arial" w:cs="Arial"/>
                <w:b/>
                <w:sz w:val="20"/>
                <w:szCs w:val="20"/>
              </w:rPr>
            </w:pPr>
          </w:p>
        </w:tc>
        <w:tc>
          <w:tcPr>
            <w:tcW w:w="2970" w:type="dxa"/>
          </w:tcPr>
          <w:p w:rsidR="00756851" w:rsidRPr="002F4E3F" w:rsidRDefault="00756851" w:rsidP="00756851">
            <w:pPr>
              <w:jc w:val="center"/>
              <w:rPr>
                <w:rFonts w:ascii="Arial" w:hAnsi="Arial" w:cs="Arial"/>
                <w:b/>
                <w:sz w:val="20"/>
                <w:szCs w:val="20"/>
              </w:rPr>
            </w:pPr>
            <w:r>
              <w:rPr>
                <w:rFonts w:ascii="Arial" w:hAnsi="Arial" w:cs="Arial"/>
                <w:b/>
                <w:sz w:val="20"/>
                <w:szCs w:val="20"/>
              </w:rPr>
              <w:t># of Thymine and Adenine Pairs</w:t>
            </w:r>
          </w:p>
        </w:tc>
        <w:tc>
          <w:tcPr>
            <w:tcW w:w="2970" w:type="dxa"/>
          </w:tcPr>
          <w:p w:rsidR="00756851" w:rsidRPr="002F4E3F" w:rsidRDefault="00756851" w:rsidP="00756851">
            <w:pPr>
              <w:jc w:val="center"/>
              <w:rPr>
                <w:rFonts w:ascii="Arial" w:hAnsi="Arial" w:cs="Arial"/>
                <w:b/>
                <w:sz w:val="20"/>
                <w:szCs w:val="20"/>
              </w:rPr>
            </w:pPr>
            <w:r>
              <w:rPr>
                <w:rFonts w:ascii="Arial" w:hAnsi="Arial" w:cs="Arial"/>
                <w:b/>
                <w:sz w:val="20"/>
                <w:szCs w:val="20"/>
              </w:rPr>
              <w:t># of Guanine and Cytosine Pairs</w:t>
            </w:r>
          </w:p>
        </w:tc>
      </w:tr>
      <w:tr w:rsidR="00756851" w:rsidTr="008B318C">
        <w:trPr>
          <w:jc w:val="center"/>
        </w:trPr>
        <w:tc>
          <w:tcPr>
            <w:tcW w:w="1620" w:type="dxa"/>
          </w:tcPr>
          <w:p w:rsidR="00756851" w:rsidRDefault="00756851" w:rsidP="00756851">
            <w:pPr>
              <w:jc w:val="center"/>
              <w:rPr>
                <w:rFonts w:ascii="Arial" w:hAnsi="Arial" w:cs="Arial"/>
                <w:sz w:val="20"/>
                <w:szCs w:val="20"/>
              </w:rPr>
            </w:pPr>
            <w:r>
              <w:rPr>
                <w:rFonts w:ascii="Arial" w:hAnsi="Arial" w:cs="Arial"/>
                <w:sz w:val="20"/>
                <w:szCs w:val="20"/>
              </w:rPr>
              <w:t xml:space="preserve">Error Bar Upper Limit  </w:t>
            </w:r>
          </w:p>
        </w:tc>
        <w:tc>
          <w:tcPr>
            <w:tcW w:w="2970" w:type="dxa"/>
          </w:tcPr>
          <w:p w:rsidR="00756851" w:rsidRDefault="00756851" w:rsidP="00756851">
            <w:pPr>
              <w:jc w:val="center"/>
              <w:rPr>
                <w:rFonts w:ascii="Arial" w:hAnsi="Arial" w:cs="Arial"/>
                <w:sz w:val="20"/>
                <w:szCs w:val="20"/>
              </w:rPr>
            </w:pPr>
          </w:p>
          <w:p w:rsidR="00756851" w:rsidRDefault="00756851" w:rsidP="00756851">
            <w:pPr>
              <w:jc w:val="center"/>
              <w:rPr>
                <w:rFonts w:ascii="Arial" w:hAnsi="Arial" w:cs="Arial"/>
                <w:sz w:val="20"/>
                <w:szCs w:val="20"/>
              </w:rPr>
            </w:pPr>
          </w:p>
        </w:tc>
        <w:tc>
          <w:tcPr>
            <w:tcW w:w="2970" w:type="dxa"/>
          </w:tcPr>
          <w:p w:rsidR="00756851" w:rsidRDefault="00756851" w:rsidP="00756851">
            <w:pPr>
              <w:jc w:val="center"/>
              <w:rPr>
                <w:rFonts w:ascii="Arial" w:hAnsi="Arial" w:cs="Arial"/>
                <w:sz w:val="20"/>
                <w:szCs w:val="20"/>
              </w:rPr>
            </w:pPr>
          </w:p>
          <w:p w:rsidR="00756851" w:rsidRDefault="00756851" w:rsidP="00756851">
            <w:pPr>
              <w:jc w:val="center"/>
              <w:rPr>
                <w:rFonts w:ascii="Arial" w:hAnsi="Arial" w:cs="Arial"/>
                <w:sz w:val="20"/>
                <w:szCs w:val="20"/>
              </w:rPr>
            </w:pPr>
          </w:p>
          <w:p w:rsidR="00756851" w:rsidRDefault="00756851" w:rsidP="00756851">
            <w:pPr>
              <w:jc w:val="center"/>
              <w:rPr>
                <w:rFonts w:ascii="Arial" w:hAnsi="Arial" w:cs="Arial"/>
                <w:sz w:val="20"/>
                <w:szCs w:val="20"/>
              </w:rPr>
            </w:pPr>
          </w:p>
        </w:tc>
      </w:tr>
      <w:tr w:rsidR="00756851" w:rsidTr="008B318C">
        <w:trPr>
          <w:jc w:val="center"/>
        </w:trPr>
        <w:tc>
          <w:tcPr>
            <w:tcW w:w="1620" w:type="dxa"/>
          </w:tcPr>
          <w:p w:rsidR="00756851" w:rsidRDefault="00756851" w:rsidP="00756851">
            <w:pPr>
              <w:jc w:val="center"/>
              <w:rPr>
                <w:rFonts w:ascii="Arial" w:hAnsi="Arial" w:cs="Arial"/>
                <w:sz w:val="20"/>
                <w:szCs w:val="20"/>
              </w:rPr>
            </w:pPr>
            <w:r>
              <w:rPr>
                <w:rFonts w:ascii="Arial" w:hAnsi="Arial" w:cs="Arial"/>
                <w:sz w:val="20"/>
                <w:szCs w:val="20"/>
              </w:rPr>
              <w:t xml:space="preserve">Error Bar Lower Limit </w:t>
            </w:r>
          </w:p>
          <w:p w:rsidR="00756851" w:rsidRDefault="00756851" w:rsidP="00756851">
            <w:pPr>
              <w:jc w:val="center"/>
              <w:rPr>
                <w:rFonts w:ascii="Arial" w:hAnsi="Arial" w:cs="Arial"/>
                <w:sz w:val="20"/>
                <w:szCs w:val="20"/>
              </w:rPr>
            </w:pPr>
          </w:p>
        </w:tc>
        <w:tc>
          <w:tcPr>
            <w:tcW w:w="2970" w:type="dxa"/>
          </w:tcPr>
          <w:p w:rsidR="00756851" w:rsidRDefault="00756851" w:rsidP="00756851">
            <w:pPr>
              <w:jc w:val="center"/>
              <w:rPr>
                <w:rFonts w:ascii="Arial" w:hAnsi="Arial" w:cs="Arial"/>
                <w:sz w:val="20"/>
                <w:szCs w:val="20"/>
              </w:rPr>
            </w:pPr>
          </w:p>
        </w:tc>
        <w:tc>
          <w:tcPr>
            <w:tcW w:w="2970" w:type="dxa"/>
          </w:tcPr>
          <w:p w:rsidR="00756851" w:rsidRDefault="00756851" w:rsidP="00756851">
            <w:pPr>
              <w:jc w:val="center"/>
              <w:rPr>
                <w:rFonts w:ascii="Arial" w:hAnsi="Arial" w:cs="Arial"/>
                <w:sz w:val="20"/>
                <w:szCs w:val="20"/>
              </w:rPr>
            </w:pPr>
          </w:p>
        </w:tc>
      </w:tr>
    </w:tbl>
    <w:p w:rsidR="00C16E73" w:rsidRDefault="00C16E73" w:rsidP="005D6C24">
      <w:pPr>
        <w:spacing w:after="0"/>
        <w:rPr>
          <w:rFonts w:ascii="Arial" w:hAnsi="Arial" w:cs="Arial"/>
          <w:sz w:val="20"/>
          <w:szCs w:val="20"/>
        </w:rPr>
      </w:pPr>
    </w:p>
    <w:p w:rsidR="00317C35" w:rsidRDefault="00317C35" w:rsidP="00317C35">
      <w:pPr>
        <w:spacing w:after="0"/>
        <w:rPr>
          <w:rFonts w:ascii="Arial" w:hAnsi="Arial" w:cs="Arial"/>
          <w:sz w:val="20"/>
          <w:szCs w:val="20"/>
        </w:rPr>
      </w:pPr>
      <w:r>
        <w:rPr>
          <w:rFonts w:ascii="Arial" w:hAnsi="Arial" w:cs="Arial"/>
          <w:sz w:val="20"/>
          <w:szCs w:val="20"/>
        </w:rPr>
        <w:t xml:space="preserve">5. In the grid given, create a bar graph showing the mean # of </w:t>
      </w:r>
      <w:r w:rsidR="00B6339F">
        <w:rPr>
          <w:rFonts w:ascii="Arial" w:hAnsi="Arial" w:cs="Arial"/>
          <w:sz w:val="20"/>
          <w:szCs w:val="20"/>
        </w:rPr>
        <w:t xml:space="preserve">A-T pairings vs. C-G pairings. </w:t>
      </w:r>
      <w:r>
        <w:rPr>
          <w:rFonts w:ascii="Arial" w:hAnsi="Arial" w:cs="Arial"/>
          <w:sz w:val="20"/>
          <w:szCs w:val="20"/>
        </w:rPr>
        <w:t>For each set of data, please graph an error bar using the error bar upper limit and error bar lower limit.  Make sure to include the following elements of a proper scientific graph.</w:t>
      </w: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r>
        <w:rPr>
          <w:rFonts w:ascii="Arial" w:hAnsi="Arial" w:cs="Arial"/>
          <w:sz w:val="20"/>
          <w:szCs w:val="20"/>
        </w:rPr>
        <w:t>-A title that includes information about the x and y axis</w:t>
      </w:r>
    </w:p>
    <w:p w:rsidR="00317C35" w:rsidRDefault="00317C35" w:rsidP="00317C35">
      <w:pPr>
        <w:spacing w:after="0"/>
        <w:rPr>
          <w:rFonts w:ascii="Arial" w:hAnsi="Arial" w:cs="Arial"/>
          <w:sz w:val="20"/>
          <w:szCs w:val="20"/>
        </w:rPr>
      </w:pPr>
      <w:r>
        <w:rPr>
          <w:rFonts w:ascii="Arial" w:hAnsi="Arial" w:cs="Arial"/>
          <w:sz w:val="20"/>
          <w:szCs w:val="20"/>
        </w:rPr>
        <w:t>-X and Y axis labels (with units where applicable)</w:t>
      </w:r>
    </w:p>
    <w:p w:rsidR="00317C35" w:rsidRDefault="00317C35" w:rsidP="00317C35">
      <w:pPr>
        <w:spacing w:after="0"/>
        <w:rPr>
          <w:rFonts w:ascii="Arial" w:hAnsi="Arial" w:cs="Arial"/>
          <w:sz w:val="20"/>
          <w:szCs w:val="20"/>
        </w:rPr>
      </w:pPr>
      <w:r>
        <w:rPr>
          <w:rFonts w:ascii="Arial" w:hAnsi="Arial" w:cs="Arial"/>
          <w:sz w:val="20"/>
          <w:szCs w:val="20"/>
        </w:rPr>
        <w:t>-An appropriate scale on your X and Y axes</w:t>
      </w: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B6339F" w:rsidP="00317C35">
      <w:pPr>
        <w:spacing w:after="0"/>
        <w:rPr>
          <w:rFonts w:ascii="Arial" w:hAnsi="Arial" w:cs="Arial"/>
          <w:sz w:val="20"/>
          <w:szCs w:val="20"/>
        </w:rPr>
      </w:pPr>
      <w:r w:rsidRPr="00DE0D78">
        <w:rPr>
          <w:rFonts w:ascii="Arial" w:hAnsi="Arial" w:cs="Arial"/>
          <w:noProof/>
          <w:sz w:val="20"/>
          <w:szCs w:val="20"/>
        </w:rPr>
        <w:drawing>
          <wp:anchor distT="0" distB="0" distL="114300" distR="114300" simplePos="0" relativeHeight="251656704" behindDoc="0" locked="0" layoutInCell="1" allowOverlap="1" wp14:anchorId="1A473BA1" wp14:editId="39C750C0">
            <wp:simplePos x="0" y="0"/>
            <wp:positionH relativeFrom="margin">
              <wp:posOffset>1800225</wp:posOffset>
            </wp:positionH>
            <wp:positionV relativeFrom="margin">
              <wp:posOffset>1686560</wp:posOffset>
            </wp:positionV>
            <wp:extent cx="3495675" cy="3495675"/>
            <wp:effectExtent l="0" t="0" r="0" b="0"/>
            <wp:wrapSquare wrapText="bothSides"/>
            <wp:docPr id="6" name="Picture 2" descr="graph_pa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_paper"/>
                    <pic:cNvPicPr>
                      <a:picLocks noChangeAspect="1" noChangeArrowheads="1"/>
                    </pic:cNvPicPr>
                  </pic:nvPicPr>
                  <pic:blipFill>
                    <a:blip r:embed="rId12" cstate="print"/>
                    <a:srcRect/>
                    <a:stretch>
                      <a:fillRect/>
                    </a:stretch>
                  </pic:blipFill>
                  <pic:spPr bwMode="auto">
                    <a:xfrm>
                      <a:off x="0" y="0"/>
                      <a:ext cx="3495675" cy="3495675"/>
                    </a:xfrm>
                    <a:prstGeom prst="rect">
                      <a:avLst/>
                    </a:prstGeom>
                    <a:noFill/>
                    <a:ln w="9525">
                      <a:noFill/>
                      <a:miter lim="800000"/>
                      <a:headEnd/>
                      <a:tailEnd/>
                    </a:ln>
                  </pic:spPr>
                </pic:pic>
              </a:graphicData>
            </a:graphic>
          </wp:anchor>
        </w:drawing>
      </w: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317C35" w:rsidRDefault="00317C35" w:rsidP="00317C35">
      <w:pPr>
        <w:spacing w:after="0"/>
        <w:rPr>
          <w:rFonts w:ascii="Arial" w:hAnsi="Arial" w:cs="Arial"/>
          <w:sz w:val="20"/>
          <w:szCs w:val="20"/>
        </w:rPr>
      </w:pPr>
    </w:p>
    <w:p w:rsidR="00C16E73" w:rsidRDefault="00317C35" w:rsidP="0097114E">
      <w:pPr>
        <w:pStyle w:val="ListParagraph"/>
        <w:numPr>
          <w:ilvl w:val="0"/>
          <w:numId w:val="35"/>
        </w:numPr>
        <w:spacing w:after="0"/>
        <w:rPr>
          <w:rFonts w:ascii="Arial" w:hAnsi="Arial" w:cs="Arial"/>
          <w:sz w:val="20"/>
          <w:szCs w:val="20"/>
        </w:rPr>
      </w:pPr>
      <w:r w:rsidRPr="00C16E73">
        <w:rPr>
          <w:rFonts w:ascii="Arial" w:hAnsi="Arial" w:cs="Arial"/>
          <w:sz w:val="20"/>
          <w:szCs w:val="20"/>
        </w:rPr>
        <w:t>Is there overlap in the error bars for the two data sets?  What does this mean</w:t>
      </w:r>
      <w:r w:rsidR="00B6339F">
        <w:rPr>
          <w:rFonts w:ascii="Arial" w:hAnsi="Arial" w:cs="Arial"/>
          <w:sz w:val="20"/>
          <w:szCs w:val="20"/>
        </w:rPr>
        <w:t xml:space="preserve"> in regards to our data</w:t>
      </w:r>
      <w:r w:rsidRPr="00C16E73">
        <w:rPr>
          <w:rFonts w:ascii="Arial" w:hAnsi="Arial" w:cs="Arial"/>
          <w:sz w:val="20"/>
          <w:szCs w:val="20"/>
        </w:rPr>
        <w:t>?</w:t>
      </w:r>
    </w:p>
    <w:p w:rsidR="00C16E73" w:rsidRDefault="00C16E73" w:rsidP="00C16E73">
      <w:pPr>
        <w:spacing w:after="0"/>
        <w:rPr>
          <w:rFonts w:ascii="Arial" w:hAnsi="Arial" w:cs="Arial"/>
          <w:sz w:val="20"/>
          <w:szCs w:val="20"/>
        </w:rPr>
      </w:pPr>
    </w:p>
    <w:p w:rsidR="00C16E73" w:rsidRDefault="00C16E73" w:rsidP="00C16E73">
      <w:pPr>
        <w:spacing w:after="0"/>
        <w:rPr>
          <w:rFonts w:ascii="Arial" w:hAnsi="Arial" w:cs="Arial"/>
          <w:sz w:val="20"/>
          <w:szCs w:val="20"/>
        </w:rPr>
      </w:pPr>
    </w:p>
    <w:p w:rsidR="00C16E73" w:rsidRDefault="00C16E73" w:rsidP="00C16E73">
      <w:pPr>
        <w:spacing w:after="0"/>
        <w:rPr>
          <w:rFonts w:ascii="Arial" w:hAnsi="Arial" w:cs="Arial"/>
          <w:sz w:val="20"/>
          <w:szCs w:val="20"/>
        </w:rPr>
      </w:pPr>
    </w:p>
    <w:p w:rsidR="00C16E73" w:rsidRDefault="00C16E73" w:rsidP="00C16E73">
      <w:pPr>
        <w:spacing w:after="0"/>
        <w:rPr>
          <w:rFonts w:ascii="Arial" w:hAnsi="Arial" w:cs="Arial"/>
          <w:sz w:val="20"/>
          <w:szCs w:val="20"/>
        </w:rPr>
      </w:pPr>
    </w:p>
    <w:p w:rsidR="00C16E73" w:rsidRPr="00C16E73" w:rsidRDefault="00C16E73" w:rsidP="00C16E73">
      <w:pPr>
        <w:spacing w:after="0"/>
        <w:rPr>
          <w:rFonts w:ascii="Arial" w:hAnsi="Arial" w:cs="Arial"/>
          <w:sz w:val="20"/>
          <w:szCs w:val="20"/>
        </w:rPr>
      </w:pPr>
    </w:p>
    <w:sectPr w:rsidR="00C16E73" w:rsidRPr="00C16E73" w:rsidSect="000D6E2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2437"/>
    <w:multiLevelType w:val="hybridMultilevel"/>
    <w:tmpl w:val="0E5AD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6B2C4C"/>
    <w:multiLevelType w:val="hybridMultilevel"/>
    <w:tmpl w:val="286AAD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8BB1BB4"/>
    <w:multiLevelType w:val="hybridMultilevel"/>
    <w:tmpl w:val="D89C6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7D43AE"/>
    <w:multiLevelType w:val="hybridMultilevel"/>
    <w:tmpl w:val="B380DA98"/>
    <w:lvl w:ilvl="0" w:tplc="FD680950">
      <w:start w:val="2"/>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0D250994"/>
    <w:multiLevelType w:val="hybridMultilevel"/>
    <w:tmpl w:val="0268C3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666666"/>
    <w:multiLevelType w:val="hybridMultilevel"/>
    <w:tmpl w:val="34D40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FC70C9"/>
    <w:multiLevelType w:val="hybridMultilevel"/>
    <w:tmpl w:val="4D2890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4104F26"/>
    <w:multiLevelType w:val="hybridMultilevel"/>
    <w:tmpl w:val="5D9EF5BC"/>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15:restartNumberingAfterBreak="0">
    <w:nsid w:val="15772A07"/>
    <w:multiLevelType w:val="hybridMultilevel"/>
    <w:tmpl w:val="135AD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5A3339C"/>
    <w:multiLevelType w:val="hybridMultilevel"/>
    <w:tmpl w:val="3362B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8D389A"/>
    <w:multiLevelType w:val="hybridMultilevel"/>
    <w:tmpl w:val="55A88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9C3793"/>
    <w:multiLevelType w:val="hybridMultilevel"/>
    <w:tmpl w:val="FD7C45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C77699"/>
    <w:multiLevelType w:val="hybridMultilevel"/>
    <w:tmpl w:val="51688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2C6B0D"/>
    <w:multiLevelType w:val="hybridMultilevel"/>
    <w:tmpl w:val="22A20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6D1259"/>
    <w:multiLevelType w:val="hybridMultilevel"/>
    <w:tmpl w:val="0E148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4521119"/>
    <w:multiLevelType w:val="hybridMultilevel"/>
    <w:tmpl w:val="B8840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BF2212"/>
    <w:multiLevelType w:val="hybridMultilevel"/>
    <w:tmpl w:val="9B00C5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7884ECE"/>
    <w:multiLevelType w:val="hybridMultilevel"/>
    <w:tmpl w:val="02D046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AB75E59"/>
    <w:multiLevelType w:val="hybridMultilevel"/>
    <w:tmpl w:val="A4F4D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AF23B50"/>
    <w:multiLevelType w:val="hybridMultilevel"/>
    <w:tmpl w:val="899C9672"/>
    <w:lvl w:ilvl="0" w:tplc="65F277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52B7F"/>
    <w:multiLevelType w:val="hybridMultilevel"/>
    <w:tmpl w:val="D5D00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D350AA7"/>
    <w:multiLevelType w:val="hybridMultilevel"/>
    <w:tmpl w:val="B4743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5313CF"/>
    <w:multiLevelType w:val="hybridMultilevel"/>
    <w:tmpl w:val="398AD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0C2E8C"/>
    <w:multiLevelType w:val="hybridMultilevel"/>
    <w:tmpl w:val="B3C40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7B1403A"/>
    <w:multiLevelType w:val="hybridMultilevel"/>
    <w:tmpl w:val="82C65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E1010"/>
    <w:multiLevelType w:val="hybridMultilevel"/>
    <w:tmpl w:val="BFCC7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0C526B"/>
    <w:multiLevelType w:val="hybridMultilevel"/>
    <w:tmpl w:val="127A20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1C94597"/>
    <w:multiLevelType w:val="hybridMultilevel"/>
    <w:tmpl w:val="C46E42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6275B1F"/>
    <w:multiLevelType w:val="hybridMultilevel"/>
    <w:tmpl w:val="D8A48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B73352"/>
    <w:multiLevelType w:val="hybridMultilevel"/>
    <w:tmpl w:val="8FA07BDA"/>
    <w:lvl w:ilvl="0" w:tplc="0409000F">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5733D9"/>
    <w:multiLevelType w:val="hybridMultilevel"/>
    <w:tmpl w:val="8402B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6B2197"/>
    <w:multiLevelType w:val="hybridMultilevel"/>
    <w:tmpl w:val="C4C69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13335C"/>
    <w:multiLevelType w:val="hybridMultilevel"/>
    <w:tmpl w:val="6FA6988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CB63347"/>
    <w:multiLevelType w:val="hybridMultilevel"/>
    <w:tmpl w:val="D3B68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9C6A84"/>
    <w:multiLevelType w:val="hybridMultilevel"/>
    <w:tmpl w:val="14DA7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0"/>
  </w:num>
  <w:num w:numId="3">
    <w:abstractNumId w:val="24"/>
  </w:num>
  <w:num w:numId="4">
    <w:abstractNumId w:val="28"/>
  </w:num>
  <w:num w:numId="5">
    <w:abstractNumId w:val="19"/>
  </w:num>
  <w:num w:numId="6">
    <w:abstractNumId w:val="5"/>
  </w:num>
  <w:num w:numId="7">
    <w:abstractNumId w:val="1"/>
  </w:num>
  <w:num w:numId="8">
    <w:abstractNumId w:val="8"/>
  </w:num>
  <w:num w:numId="9">
    <w:abstractNumId w:val="14"/>
  </w:num>
  <w:num w:numId="10">
    <w:abstractNumId w:val="18"/>
  </w:num>
  <w:num w:numId="11">
    <w:abstractNumId w:val="20"/>
  </w:num>
  <w:num w:numId="12">
    <w:abstractNumId w:val="0"/>
  </w:num>
  <w:num w:numId="13">
    <w:abstractNumId w:val="15"/>
  </w:num>
  <w:num w:numId="14">
    <w:abstractNumId w:val="31"/>
  </w:num>
  <w:num w:numId="15">
    <w:abstractNumId w:val="22"/>
  </w:num>
  <w:num w:numId="16">
    <w:abstractNumId w:val="9"/>
  </w:num>
  <w:num w:numId="17">
    <w:abstractNumId w:val="21"/>
  </w:num>
  <w:num w:numId="18">
    <w:abstractNumId w:val="33"/>
  </w:num>
  <w:num w:numId="19">
    <w:abstractNumId w:val="12"/>
  </w:num>
  <w:num w:numId="20">
    <w:abstractNumId w:val="25"/>
  </w:num>
  <w:num w:numId="21">
    <w:abstractNumId w:val="4"/>
  </w:num>
  <w:num w:numId="22">
    <w:abstractNumId w:val="34"/>
  </w:num>
  <w:num w:numId="23">
    <w:abstractNumId w:val="13"/>
  </w:num>
  <w:num w:numId="24">
    <w:abstractNumId w:val="30"/>
  </w:num>
  <w:num w:numId="25">
    <w:abstractNumId w:val="11"/>
  </w:num>
  <w:num w:numId="26">
    <w:abstractNumId w:val="2"/>
  </w:num>
  <w:num w:numId="27">
    <w:abstractNumId w:val="32"/>
  </w:num>
  <w:num w:numId="28">
    <w:abstractNumId w:val="16"/>
  </w:num>
  <w:num w:numId="29">
    <w:abstractNumId w:val="17"/>
  </w:num>
  <w:num w:numId="30">
    <w:abstractNumId w:val="6"/>
  </w:num>
  <w:num w:numId="31">
    <w:abstractNumId w:val="26"/>
  </w:num>
  <w:num w:numId="32">
    <w:abstractNumId w:val="27"/>
  </w:num>
  <w:num w:numId="33">
    <w:abstractNumId w:val="29"/>
  </w:num>
  <w:num w:numId="34">
    <w:abstractNumId w:val="7"/>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E29"/>
    <w:rsid w:val="00035E40"/>
    <w:rsid w:val="00064B9D"/>
    <w:rsid w:val="00080B67"/>
    <w:rsid w:val="000A0ABF"/>
    <w:rsid w:val="000D6E29"/>
    <w:rsid w:val="000F0766"/>
    <w:rsid w:val="000F6539"/>
    <w:rsid w:val="001767BF"/>
    <w:rsid w:val="001771D6"/>
    <w:rsid w:val="0022507E"/>
    <w:rsid w:val="00261720"/>
    <w:rsid w:val="002B1C59"/>
    <w:rsid w:val="002F4969"/>
    <w:rsid w:val="002F4E3F"/>
    <w:rsid w:val="003029FF"/>
    <w:rsid w:val="00317C35"/>
    <w:rsid w:val="0036496F"/>
    <w:rsid w:val="003767FF"/>
    <w:rsid w:val="00393E75"/>
    <w:rsid w:val="003D0ADD"/>
    <w:rsid w:val="00463B45"/>
    <w:rsid w:val="00463E43"/>
    <w:rsid w:val="004C08B8"/>
    <w:rsid w:val="00597608"/>
    <w:rsid w:val="005A0ADC"/>
    <w:rsid w:val="005D6C24"/>
    <w:rsid w:val="005E2D73"/>
    <w:rsid w:val="00663AAB"/>
    <w:rsid w:val="006A65BF"/>
    <w:rsid w:val="006C46BF"/>
    <w:rsid w:val="00756851"/>
    <w:rsid w:val="0076237A"/>
    <w:rsid w:val="007A0CB7"/>
    <w:rsid w:val="00803D1E"/>
    <w:rsid w:val="0085621C"/>
    <w:rsid w:val="00892A4A"/>
    <w:rsid w:val="008D0997"/>
    <w:rsid w:val="008F71F1"/>
    <w:rsid w:val="0092109D"/>
    <w:rsid w:val="0097114E"/>
    <w:rsid w:val="009D1709"/>
    <w:rsid w:val="00A01033"/>
    <w:rsid w:val="00A23D5C"/>
    <w:rsid w:val="00AD00A4"/>
    <w:rsid w:val="00B04809"/>
    <w:rsid w:val="00B212F4"/>
    <w:rsid w:val="00B6339F"/>
    <w:rsid w:val="00B672C7"/>
    <w:rsid w:val="00B67D84"/>
    <w:rsid w:val="00BD66E7"/>
    <w:rsid w:val="00C16E73"/>
    <w:rsid w:val="00C30EE1"/>
    <w:rsid w:val="00C57F7D"/>
    <w:rsid w:val="00C66DB0"/>
    <w:rsid w:val="00C70E35"/>
    <w:rsid w:val="00C77E75"/>
    <w:rsid w:val="00D05BA5"/>
    <w:rsid w:val="00D623FD"/>
    <w:rsid w:val="00D73D6C"/>
    <w:rsid w:val="00DB1904"/>
    <w:rsid w:val="00DE31DA"/>
    <w:rsid w:val="00E4555B"/>
    <w:rsid w:val="00EA6067"/>
    <w:rsid w:val="00F102B4"/>
    <w:rsid w:val="00F24C0E"/>
    <w:rsid w:val="00F5417C"/>
    <w:rsid w:val="00FA28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09DF9B-1598-475B-ABB3-9D5AC02F0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2A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 w:type="table" w:styleId="TableGrid">
    <w:name w:val="Table Grid"/>
    <w:basedOn w:val="TableNormal"/>
    <w:uiPriority w:val="59"/>
    <w:rsid w:val="002F4E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61720"/>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20612-44CE-4E09-B34B-7756A5EA3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586</Words>
  <Characters>3343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Kathryn O. Krouse</cp:lastModifiedBy>
  <cp:revision>2</cp:revision>
  <dcterms:created xsi:type="dcterms:W3CDTF">2017-01-06T13:20:00Z</dcterms:created>
  <dcterms:modified xsi:type="dcterms:W3CDTF">2017-01-06T13:20:00Z</dcterms:modified>
</cp:coreProperties>
</file>